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E4C" w:rsidRPr="00D036B0" w:rsidRDefault="00FA16CF" w:rsidP="00774E4C">
      <w:pPr>
        <w:tabs>
          <w:tab w:val="right" w:pos="7920"/>
        </w:tabs>
        <w:rPr>
          <w:rFonts w:asciiTheme="majorBidi" w:hAnsiTheme="majorBidi" w:cstheme="majorBidi"/>
          <w:sz w:val="36"/>
          <w:szCs w:val="36"/>
          <w:lang w:bidi="ar-DZ"/>
        </w:rPr>
      </w:pPr>
      <w:r w:rsidRPr="00FA16CF">
        <w:rPr>
          <w:rFonts w:asciiTheme="majorBidi" w:hAnsiTheme="majorBidi" w:cstheme="majorBidi"/>
          <w:noProof/>
        </w:rPr>
        <w:pict>
          <v:shapetype id="_x0000_t202" coordsize="21600,21600" o:spt="202" path="m,l,21600r21600,l21600,xe">
            <v:stroke joinstyle="miter"/>
            <v:path gradientshapeok="t" o:connecttype="rect"/>
          </v:shapetype>
          <v:shape id="Zone de texte 1016" o:spid="_x0000_s1026" type="#_x0000_t202" style="position:absolute;margin-left:332.1pt;margin-top:18.35pt;width:168.9pt;height:47.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" stroked="f">
            <v:textbox>
              <w:txbxContent>
                <w:p w:rsidR="00774E4C" w:rsidRDefault="00774E4C" w:rsidP="00774E4C">
                  <w:pPr>
                    <w:spacing w:after="0"/>
                    <w:jc w:val="center"/>
                    <w:rPr>
                      <w:rFonts w:ascii="Trebuchet MS" w:hAnsi="Trebuchet MS"/>
                      <w:sz w:val="20"/>
                      <w:szCs w:val="20"/>
                    </w:rPr>
                  </w:pPr>
                  <w:r>
                    <w:rPr>
                      <w:rFonts w:ascii="Trebuchet MS" w:hAnsi="Trebuchet MS" w:hint="cs"/>
                      <w:sz w:val="20"/>
                      <w:szCs w:val="20"/>
                      <w:rtl/>
                    </w:rPr>
                    <w:t>الجمهورية الجزائرية الديمقراطية الشعبية</w:t>
                  </w:r>
                </w:p>
                <w:p w:rsidR="00774E4C" w:rsidRDefault="00774E4C" w:rsidP="00774E4C">
                  <w:pPr>
                    <w:spacing w:after="0"/>
                    <w:jc w:val="center"/>
                    <w:rPr>
                      <w:rFonts w:ascii="Trebuchet MS" w:hAnsi="Trebuchet MS"/>
                      <w:sz w:val="20"/>
                      <w:szCs w:val="20"/>
                    </w:rPr>
                  </w:pPr>
                  <w:proofErr w:type="gramStart"/>
                  <w:r>
                    <w:rPr>
                      <w:rFonts w:ascii="Trebuchet MS" w:hAnsi="Trebuchet MS" w:hint="cs"/>
                      <w:sz w:val="20"/>
                      <w:szCs w:val="20"/>
                      <w:rtl/>
                    </w:rPr>
                    <w:t>وزارة</w:t>
                  </w:r>
                  <w:proofErr w:type="gramEnd"/>
                  <w:r>
                    <w:rPr>
                      <w:rFonts w:ascii="Trebuchet MS" w:hAnsi="Trebuchet MS" w:hint="cs"/>
                      <w:sz w:val="20"/>
                      <w:szCs w:val="20"/>
                      <w:rtl/>
                    </w:rPr>
                    <w:t xml:space="preserve"> التعليم العالي و البحث العلمي</w:t>
                  </w:r>
                </w:p>
                <w:p w:rsidR="00774E4C" w:rsidRDefault="00774E4C" w:rsidP="00774E4C">
                  <w:pPr>
                    <w:jc w:val="center"/>
                    <w:rPr>
                      <w:rFonts w:ascii="Trebuchet MS" w:hAnsi="Trebuchet MS"/>
                      <w:sz w:val="18"/>
                      <w:szCs w:val="18"/>
                    </w:rPr>
                  </w:pPr>
                  <w:r>
                    <w:rPr>
                      <w:rFonts w:ascii="Trebuchet MS" w:hAnsi="Trebuchet MS" w:hint="cs"/>
                      <w:b/>
                      <w:bCs/>
                      <w:rtl/>
                      <w:lang w:bidi="ar-DZ"/>
                    </w:rPr>
                    <w:t>جامعة الإخوة منتوري- قسنطينة 1</w:t>
                  </w:r>
                </w:p>
              </w:txbxContent>
            </v:textbox>
          </v:shape>
        </w:pict>
      </w:r>
      <w:r w:rsidRPr="00FA16CF">
        <w:rPr>
          <w:rFonts w:asciiTheme="majorBidi" w:hAnsiTheme="majorBidi" w:cstheme="majorBidi"/>
          <w:noProof/>
        </w:rPr>
        <w:pict>
          <v:shape id="Zone de texte 1015" o:spid="_x0000_s1027" type="#_x0000_t202" style="position:absolute;margin-left:-41.05pt;margin-top:18.35pt;width:228.9pt;height:61.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" stroked="f">
            <v:textbox>
              <w:txbxContent>
                <w:p w:rsidR="00774E4C" w:rsidRDefault="00774E4C" w:rsidP="00774E4C">
                  <w:pPr>
                    <w:spacing w:after="0"/>
                    <w:jc w:val="center"/>
                    <w:rPr>
                      <w:rFonts w:ascii="Trebuchet MS" w:hAnsi="Trebuchet MS"/>
                      <w:sz w:val="14"/>
                      <w:szCs w:val="14"/>
                    </w:rPr>
                  </w:pPr>
                  <w:r>
                    <w:rPr>
                      <w:rFonts w:ascii="Trebuchet MS" w:hAnsi="Trebuchet MS"/>
                      <w:sz w:val="14"/>
                      <w:szCs w:val="14"/>
                    </w:rPr>
                    <w:t>REPUBLIQUE ALGERIENNE DEMOCRATIQUE ET POPULAIRE</w:t>
                  </w:r>
                </w:p>
                <w:p w:rsidR="00774E4C" w:rsidRDefault="00774E4C" w:rsidP="00774E4C">
                  <w:pPr>
                    <w:spacing w:after="0"/>
                    <w:jc w:val="center"/>
                    <w:rPr>
                      <w:rFonts w:ascii="Trebuchet MS" w:hAnsi="Trebuchet MS"/>
                      <w:sz w:val="14"/>
                      <w:szCs w:val="14"/>
                    </w:rPr>
                  </w:pPr>
                  <w:r>
                    <w:rPr>
                      <w:rFonts w:ascii="Trebuchet MS" w:hAnsi="Trebuchet MS"/>
                      <w:sz w:val="14"/>
                      <w:szCs w:val="14"/>
                    </w:rPr>
                    <w:t>MINISTERE DE L’ENSEIGNEMENT SUPERIEUR ET DE LA RECHERCHE SCIENTIFIQUE</w:t>
                  </w:r>
                </w:p>
                <w:p w:rsidR="00774E4C" w:rsidRDefault="00774E4C" w:rsidP="00774E4C">
                  <w:pPr>
                    <w:jc w:val="center"/>
                    <w:rPr>
                      <w:rFonts w:ascii="Trebuchet MS" w:hAnsi="Trebuchet MS"/>
                      <w:sz w:val="14"/>
                      <w:szCs w:val="14"/>
                    </w:rPr>
                  </w:pPr>
                  <w:r>
                    <w:rPr>
                      <w:rFonts w:ascii="Trebuchet MS" w:hAnsi="Trebuchet MS"/>
                      <w:b/>
                      <w:bCs/>
                      <w:sz w:val="18"/>
                      <w:szCs w:val="18"/>
                      <w:lang w:bidi="ar-DZ"/>
                    </w:rPr>
                    <w:t>UNIVERSITE DES FRERES MENTOURI CONSTANTINE1</w:t>
                  </w:r>
                </w:p>
                <w:p w:rsidR="00774E4C" w:rsidRDefault="00774E4C" w:rsidP="00774E4C">
                  <w:pPr>
                    <w:jc w:val="center"/>
                    <w:rPr>
                      <w:sz w:val="18"/>
                      <w:szCs w:val="18"/>
                    </w:rPr>
                  </w:pPr>
                </w:p>
              </w:txbxContent>
            </v:textbox>
          </v:shape>
        </w:pict>
      </w:r>
    </w:p>
    <w:p w:rsidR="00774E4C" w:rsidRPr="00D036B0" w:rsidRDefault="00FA16CF" w:rsidP="00774E4C">
      <w:pPr>
        <w:tabs>
          <w:tab w:val="right" w:pos="7920"/>
        </w:tabs>
        <w:rPr>
          <w:rFonts w:asciiTheme="majorBidi" w:hAnsiTheme="majorBidi" w:cstheme="majorBidi"/>
        </w:rPr>
      </w:pPr>
      <w:r>
        <w:rPr>
          <w:rFonts w:asciiTheme="majorBidi" w:hAnsiTheme="majorBidi" w:cstheme="majorBidi"/>
          <w:noProof/>
        </w:rPr>
        <w:pict>
          <v:shape id="Zone de texte 1014" o:spid="_x0000_s1028" type="#_x0000_t202" style="position:absolute;margin-left:221.8pt;margin-top:-26.8pt;width:100.55pt;height:84.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" strokecolor="white" strokeweight=".5pt">
            <v:textbox>
              <w:txbxContent>
                <w:p w:rsidR="00774E4C" w:rsidRDefault="00774E4C" w:rsidP="00774E4C">
                  <w:pPr>
                    <w:jc w:val="center"/>
                  </w:pPr>
                  <w:r>
                    <w:rPr>
                      <w:noProof/>
                      <w:sz w:val="20"/>
                      <w:szCs w:val="20"/>
                      <w:lang w:eastAsia="fr-FR"/>
                    </w:rPr>
                    <w:drawing>
                      <wp:inline distT="0" distB="0" distL="0" distR="0">
                        <wp:extent cx="713740" cy="906145"/>
                        <wp:effectExtent l="19050" t="0" r="0" b="0"/>
                        <wp:docPr id="2" name="Image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20"/>
                                <pic:cNvPicPr>
                                  <a:picLocks noChangeAspect="1" noChangeArrowheads="1"/>
                                </pic:cNvPicPr>
                              </pic:nvPicPr>
                              <pic:blipFill>
                                <a:blip r:embed="rId5"/>
                                <a:srcRect/>
                                <a:stretch>
                                  <a:fillRect/>
                                </a:stretch>
                              </pic:blipFill>
                              <pic:spPr bwMode="auto">
                                <a:xfrm>
                                  <a:off x="0" y="0"/>
                                  <a:ext cx="713740" cy="906145"/>
                                </a:xfrm>
                                <a:prstGeom prst="rect">
                                  <a:avLst/>
                                </a:prstGeom>
                                <a:noFill/>
                                <a:ln w="9525">
                                  <a:noFill/>
                                  <a:miter lim="800000"/>
                                  <a:headEnd/>
                                  <a:tailEnd/>
                                </a:ln>
                              </pic:spPr>
                            </pic:pic>
                          </a:graphicData>
                        </a:graphic>
                      </wp:inline>
                    </w:drawing>
                  </w:r>
                </w:p>
              </w:txbxContent>
            </v:textbox>
          </v:shape>
        </w:pict>
      </w:r>
      <w:r>
        <w:rPr>
          <w:rFonts w:asciiTheme="majorBidi" w:hAnsiTheme="majorBidi" w:cstheme="majorBidi"/>
          <w:noProof/>
        </w:rPr>
        <w:pict>
          <v:shape id="Zone de texte 1017" o:spid="_x0000_s1029" type="#_x0000_t202" style="position:absolute;margin-left:-55.35pt;margin-top:30.35pt;width:252pt;height:21.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" strokecolor="white">
            <v:textbox>
              <w:txbxContent>
                <w:p w:rsidR="00774E4C" w:rsidRDefault="00774E4C" w:rsidP="00774E4C">
                  <w:pPr>
                    <w:jc w:val="center"/>
                    <w:rPr>
                      <w:b/>
                      <w:bCs/>
                      <w:lang w:bidi="ar-DZ"/>
                    </w:rPr>
                  </w:pPr>
                  <w:r>
                    <w:rPr>
                      <w:rFonts w:hint="cs"/>
                      <w:b/>
                      <w:bCs/>
                      <w:rtl/>
                      <w:lang w:bidi="ar-DZ"/>
                    </w:rPr>
                    <w:t xml:space="preserve">  </w:t>
                  </w:r>
                  <w:r>
                    <w:rPr>
                      <w:b/>
                      <w:bCs/>
                      <w:lang w:bidi="ar-DZ"/>
                    </w:rPr>
                    <w:t>Faculté des Sciences de la Nature et de la Vie</w:t>
                  </w:r>
                </w:p>
              </w:txbxContent>
            </v:textbox>
            <w10:wrap type="square"/>
          </v:shape>
        </w:pict>
      </w:r>
      <w:r>
        <w:rPr>
          <w:rFonts w:asciiTheme="majorBidi" w:hAnsiTheme="majorBidi" w:cstheme="majorBidi"/>
          <w:noProof/>
        </w:rPr>
        <w:pict>
          <v:shape id="Zone de texte 1018" o:spid="_x0000_s1030" type="#_x0000_t202" style="position:absolute;margin-left:339.5pt;margin-top:31.6pt;width:153pt;height:27.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" strokecolor="white">
            <v:textbox>
              <w:txbxContent>
                <w:p w:rsidR="00774E4C" w:rsidRDefault="00774E4C" w:rsidP="00774E4C">
                  <w:pPr>
                    <w:jc w:val="center"/>
                    <w:rPr>
                      <w:b/>
                      <w:bCs/>
                      <w:lang w:bidi="ar-DZ"/>
                    </w:rPr>
                  </w:pPr>
                  <w:r>
                    <w:rPr>
                      <w:rFonts w:hint="cs"/>
                      <w:b/>
                      <w:bCs/>
                      <w:rtl/>
                      <w:lang w:bidi="ar-DZ"/>
                    </w:rPr>
                    <w:t xml:space="preserve">كــلــية علــوم الطــبيعــة و الحيــاة    </w:t>
                  </w:r>
                </w:p>
              </w:txbxContent>
            </v:textbox>
            <w10:wrap type="square"/>
          </v:shape>
        </w:pict>
      </w:r>
    </w:p>
    <w:p w:rsidR="00774E4C" w:rsidRPr="00D036B0" w:rsidRDefault="00774E4C" w:rsidP="00774E4C">
      <w:pPr>
        <w:tabs>
          <w:tab w:val="right" w:pos="7920"/>
        </w:tabs>
        <w:rPr>
          <w:rFonts w:asciiTheme="majorBidi" w:hAnsiTheme="majorBidi" w:cstheme="majorBidi"/>
          <w:b/>
          <w:bCs/>
          <w:rtl/>
        </w:rPr>
      </w:pPr>
    </w:p>
    <w:p w:rsidR="00774E4C" w:rsidRPr="00D036B0" w:rsidRDefault="00FA16CF" w:rsidP="00774E4C">
      <w:pPr>
        <w:rPr>
          <w:rFonts w:asciiTheme="majorBidi" w:hAnsiTheme="majorBidi" w:cstheme="majorBidi"/>
          <w:sz w:val="16"/>
          <w:szCs w:val="16"/>
          <w:rtl/>
          <w:lang w:bidi="ar-DZ"/>
        </w:rPr>
      </w:pPr>
      <w:r w:rsidRPr="00FA16CF">
        <w:rPr>
          <w:rFonts w:asciiTheme="majorBidi" w:hAnsiTheme="majorBidi" w:cstheme="majorBidi"/>
          <w:noProof/>
          <w:rtl/>
        </w:rPr>
        <w:pict>
          <v:shape id="Zone de texte 1019" o:spid="_x0000_s1031" type="#_x0000_t202" style="position:absolute;margin-left:-56pt;margin-top:7.4pt;width:234pt;height:44.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" strokecolor="white">
            <v:textbox>
              <w:txbxContent>
                <w:p w:rsidR="00774E4C" w:rsidRDefault="00774E4C" w:rsidP="00774E4C">
                  <w:pPr>
                    <w:spacing w:after="0" w:line="240" w:lineRule="auto"/>
                    <w:jc w:val="center"/>
                    <w:rPr>
                      <w:rFonts w:cs="Arabic Transparent"/>
                      <w:b/>
                      <w:bCs/>
                      <w:sz w:val="32"/>
                      <w:szCs w:val="32"/>
                      <w:lang w:bidi="ar-DZ"/>
                    </w:rPr>
                  </w:pPr>
                  <w:proofErr w:type="spellStart"/>
                  <w:r>
                    <w:rPr>
                      <w:rFonts w:cs="Arabic Transparent"/>
                      <w:b/>
                      <w:bCs/>
                      <w:sz w:val="32"/>
                      <w:szCs w:val="32"/>
                      <w:lang w:bidi="ar-DZ"/>
                    </w:rPr>
                    <w:t>Doyenat</w:t>
                  </w:r>
                  <w:proofErr w:type="spellEnd"/>
                  <w:r>
                    <w:rPr>
                      <w:rFonts w:cs="Arabic Transparent"/>
                      <w:b/>
                      <w:bCs/>
                      <w:sz w:val="32"/>
                      <w:szCs w:val="32"/>
                      <w:lang w:bidi="ar-DZ"/>
                    </w:rPr>
                    <w:t xml:space="preserve"> de la Faculté</w:t>
                  </w:r>
                </w:p>
                <w:p w:rsidR="00774E4C" w:rsidRDefault="00774E4C" w:rsidP="00774E4C">
                  <w:pPr>
                    <w:bidi/>
                    <w:spacing w:after="0" w:line="240" w:lineRule="auto"/>
                    <w:jc w:val="center"/>
                    <w:rPr>
                      <w:rFonts w:cs="Arabic Transparent"/>
                      <w:b/>
                      <w:bCs/>
                      <w:sz w:val="32"/>
                      <w:szCs w:val="32"/>
                      <w:lang w:bidi="ar-DZ"/>
                    </w:rPr>
                  </w:pPr>
                  <w:r>
                    <w:rPr>
                      <w:rFonts w:cs="Arabic Transparent"/>
                      <w:b/>
                      <w:bCs/>
                      <w:sz w:val="32"/>
                      <w:szCs w:val="32"/>
                      <w:rtl/>
                      <w:lang w:bidi="ar-DZ"/>
                    </w:rPr>
                    <w:t>عمــادة الكلـيـة</w:t>
                  </w:r>
                </w:p>
                <w:p w:rsidR="00774E4C" w:rsidRDefault="00774E4C" w:rsidP="00774E4C">
                  <w:pPr>
                    <w:jc w:val="center"/>
                    <w:rPr>
                      <w:rFonts w:cs="Arabic Transparent"/>
                      <w:b/>
                      <w:bCs/>
                      <w:lang w:bidi="ar-DZ"/>
                    </w:rPr>
                  </w:pPr>
                </w:p>
              </w:txbxContent>
            </v:textbox>
            <w10:wrap type="square"/>
          </v:shape>
        </w:pict>
      </w:r>
    </w:p>
    <w:p w:rsidR="00774E4C" w:rsidRPr="00D036B0" w:rsidRDefault="00774E4C" w:rsidP="00774E4C">
      <w:pPr>
        <w:tabs>
          <w:tab w:val="left" w:pos="5295"/>
        </w:tabs>
        <w:bidi/>
        <w:rPr>
          <w:rFonts w:asciiTheme="majorBidi" w:hAnsiTheme="majorBidi" w:cstheme="majorBidi"/>
          <w:sz w:val="20"/>
          <w:szCs w:val="20"/>
          <w:rtl/>
          <w:lang w:bidi="ar-DZ"/>
        </w:rPr>
      </w:pPr>
      <w:r w:rsidRPr="00D036B0">
        <w:rPr>
          <w:rFonts w:asciiTheme="majorBidi" w:hAnsiTheme="majorBidi" w:cstheme="majorBidi"/>
          <w:sz w:val="20"/>
          <w:szCs w:val="20"/>
          <w:lang w:bidi="ar-DZ"/>
        </w:rPr>
        <w:tab/>
      </w:r>
      <w:r w:rsidRPr="00D036B0">
        <w:rPr>
          <w:rFonts w:asciiTheme="majorBidi" w:hAnsiTheme="majorBidi" w:cstheme="majorBidi"/>
          <w:b/>
          <w:bCs/>
          <w:sz w:val="28"/>
          <w:szCs w:val="28"/>
          <w:rtl/>
          <w:lang w:bidi="ar-DZ"/>
        </w:rPr>
        <w:t xml:space="preserve">             </w:t>
      </w:r>
    </w:p>
    <w:p w:rsidR="00774E4C" w:rsidRPr="00D036B0" w:rsidRDefault="00774E4C" w:rsidP="00CD37C0">
      <w:pPr>
        <w:bidi/>
        <w:rPr>
          <w:rFonts w:asciiTheme="majorBidi" w:hAnsiTheme="majorBidi" w:cstheme="majorBidi"/>
          <w:b/>
          <w:bCs/>
          <w:sz w:val="24"/>
          <w:szCs w:val="24"/>
          <w:rtl/>
          <w:lang w:bidi="ar-DZ"/>
        </w:rPr>
      </w:pPr>
      <w:r w:rsidRPr="00D036B0">
        <w:rPr>
          <w:rFonts w:asciiTheme="majorBidi" w:hAnsiTheme="majorBidi" w:cstheme="majorBidi"/>
          <w:b/>
          <w:bCs/>
          <w:sz w:val="24"/>
          <w:szCs w:val="24"/>
          <w:rtl/>
          <w:lang w:bidi="ar-DZ"/>
        </w:rPr>
        <w:t xml:space="preserve">رقم: </w:t>
      </w:r>
      <w:r w:rsidR="00CD37C0">
        <w:rPr>
          <w:rFonts w:asciiTheme="majorBidi" w:hAnsiTheme="majorBidi" w:cstheme="majorBidi" w:hint="cs"/>
          <w:b/>
          <w:bCs/>
          <w:sz w:val="24"/>
          <w:szCs w:val="24"/>
          <w:rtl/>
          <w:lang w:bidi="ar-DZ"/>
        </w:rPr>
        <w:t>30</w:t>
      </w:r>
      <w:r w:rsidRPr="00D036B0">
        <w:rPr>
          <w:rFonts w:asciiTheme="majorBidi" w:hAnsiTheme="majorBidi" w:cstheme="majorBidi"/>
          <w:b/>
          <w:bCs/>
          <w:sz w:val="24"/>
          <w:szCs w:val="24"/>
          <w:rtl/>
          <w:lang w:bidi="ar-DZ"/>
        </w:rPr>
        <w:t xml:space="preserve"> /2018</w:t>
      </w:r>
    </w:p>
    <w:p w:rsidR="00774E4C" w:rsidRPr="00D036B0" w:rsidRDefault="00774E4C" w:rsidP="00F73BDB">
      <w:pPr>
        <w:tabs>
          <w:tab w:val="right" w:pos="9751"/>
        </w:tabs>
        <w:bidi/>
        <w:spacing w:after="0"/>
        <w:ind w:right="426"/>
        <w:jc w:val="center"/>
        <w:rPr>
          <w:rFonts w:asciiTheme="majorBidi" w:hAnsiTheme="majorBidi" w:cstheme="majorBidi"/>
          <w:b/>
          <w:bCs/>
          <w:sz w:val="28"/>
          <w:szCs w:val="28"/>
          <w:rtl/>
          <w:lang w:bidi="ar-DZ"/>
        </w:rPr>
      </w:pPr>
      <w:r w:rsidRPr="00D036B0">
        <w:rPr>
          <w:rFonts w:asciiTheme="majorBidi" w:hAnsiTheme="majorBidi" w:cstheme="majorBidi"/>
          <w:b/>
          <w:bCs/>
          <w:sz w:val="28"/>
          <w:szCs w:val="28"/>
          <w:rtl/>
          <w:lang w:bidi="ar-DZ"/>
        </w:rPr>
        <w:t>اجتماع مجلس ال</w:t>
      </w:r>
      <w:r>
        <w:rPr>
          <w:rFonts w:asciiTheme="majorBidi" w:hAnsiTheme="majorBidi" w:cstheme="majorBidi"/>
          <w:b/>
          <w:bCs/>
          <w:sz w:val="28"/>
          <w:szCs w:val="28"/>
          <w:rtl/>
          <w:lang w:bidi="ar-DZ"/>
        </w:rPr>
        <w:t xml:space="preserve">تنسيق للكلية الموسع يوم </w:t>
      </w:r>
      <w:r w:rsidR="00F73BDB">
        <w:rPr>
          <w:rFonts w:asciiTheme="majorBidi" w:hAnsiTheme="majorBidi" w:cstheme="majorBidi" w:hint="cs"/>
          <w:b/>
          <w:bCs/>
          <w:sz w:val="28"/>
          <w:szCs w:val="28"/>
          <w:rtl/>
          <w:lang w:bidi="ar-DZ"/>
        </w:rPr>
        <w:t>الثلاثاء</w:t>
      </w:r>
      <w:r>
        <w:rPr>
          <w:rFonts w:asciiTheme="majorBidi" w:hAnsiTheme="majorBidi" w:cstheme="majorBidi" w:hint="cs"/>
          <w:b/>
          <w:bCs/>
          <w:sz w:val="28"/>
          <w:szCs w:val="28"/>
          <w:rtl/>
          <w:lang w:bidi="ar-DZ"/>
        </w:rPr>
        <w:t xml:space="preserve">  </w:t>
      </w:r>
      <w:r w:rsidR="00C923BF">
        <w:rPr>
          <w:rFonts w:asciiTheme="majorBidi" w:hAnsiTheme="majorBidi" w:cstheme="majorBidi" w:hint="cs"/>
          <w:b/>
          <w:bCs/>
          <w:sz w:val="28"/>
          <w:szCs w:val="28"/>
          <w:rtl/>
          <w:lang w:bidi="ar-DZ"/>
        </w:rPr>
        <w:t>02</w:t>
      </w:r>
      <w:r>
        <w:rPr>
          <w:rFonts w:asciiTheme="majorBidi" w:hAnsiTheme="majorBidi" w:cstheme="majorBidi" w:hint="cs"/>
          <w:b/>
          <w:bCs/>
          <w:sz w:val="28"/>
          <w:szCs w:val="28"/>
          <w:rtl/>
          <w:lang w:bidi="ar-DZ"/>
        </w:rPr>
        <w:t xml:space="preserve"> </w:t>
      </w:r>
      <w:r w:rsidR="00CD37C0">
        <w:rPr>
          <w:rFonts w:asciiTheme="majorBidi" w:hAnsiTheme="majorBidi" w:cstheme="majorBidi" w:hint="cs"/>
          <w:b/>
          <w:bCs/>
          <w:sz w:val="28"/>
          <w:szCs w:val="28"/>
          <w:rtl/>
          <w:lang w:bidi="ar-DZ"/>
        </w:rPr>
        <w:t>أكتوبر</w:t>
      </w:r>
      <w:r>
        <w:rPr>
          <w:rFonts w:asciiTheme="majorBidi" w:hAnsiTheme="majorBidi" w:cstheme="majorBidi" w:hint="cs"/>
          <w:b/>
          <w:bCs/>
          <w:sz w:val="28"/>
          <w:szCs w:val="28"/>
          <w:rtl/>
          <w:lang w:bidi="ar-DZ"/>
        </w:rPr>
        <w:t xml:space="preserve"> </w:t>
      </w:r>
      <w:r w:rsidRPr="00D036B0">
        <w:rPr>
          <w:rFonts w:asciiTheme="majorBidi" w:hAnsiTheme="majorBidi" w:cstheme="majorBidi"/>
          <w:b/>
          <w:bCs/>
          <w:sz w:val="28"/>
          <w:szCs w:val="28"/>
          <w:rtl/>
          <w:lang w:bidi="ar-DZ"/>
        </w:rPr>
        <w:t xml:space="preserve"> 2018 </w:t>
      </w:r>
    </w:p>
    <w:p w:rsidR="00774E4C" w:rsidRPr="00D036B0" w:rsidRDefault="00774E4C" w:rsidP="00C923BF">
      <w:pPr>
        <w:bidi/>
        <w:spacing w:after="0"/>
        <w:jc w:val="center"/>
        <w:rPr>
          <w:rFonts w:asciiTheme="majorBidi" w:hAnsiTheme="majorBidi" w:cstheme="majorBidi"/>
          <w:b/>
          <w:bCs/>
          <w:sz w:val="28"/>
          <w:szCs w:val="28"/>
          <w:u w:val="single"/>
          <w:lang w:bidi="ar-DZ"/>
        </w:rPr>
      </w:pPr>
      <w:proofErr w:type="gramStart"/>
      <w:r w:rsidRPr="00D036B0">
        <w:rPr>
          <w:rFonts w:asciiTheme="majorBidi" w:hAnsiTheme="majorBidi" w:cstheme="majorBidi"/>
          <w:b/>
          <w:bCs/>
          <w:sz w:val="28"/>
          <w:szCs w:val="28"/>
          <w:u w:val="single"/>
          <w:rtl/>
          <w:lang w:bidi="ar-DZ"/>
        </w:rPr>
        <w:t>محضر</w:t>
      </w:r>
      <w:proofErr w:type="gramEnd"/>
      <w:r w:rsidRPr="00D036B0">
        <w:rPr>
          <w:rFonts w:asciiTheme="majorBidi" w:hAnsiTheme="majorBidi" w:cstheme="majorBidi"/>
          <w:b/>
          <w:bCs/>
          <w:sz w:val="28"/>
          <w:szCs w:val="28"/>
          <w:u w:val="single"/>
          <w:rtl/>
          <w:lang w:bidi="ar-DZ"/>
        </w:rPr>
        <w:t xml:space="preserve"> رقم </w:t>
      </w:r>
      <w:r w:rsidR="00C923BF">
        <w:rPr>
          <w:rFonts w:asciiTheme="majorBidi" w:hAnsiTheme="majorBidi" w:cstheme="majorBidi" w:hint="cs"/>
          <w:b/>
          <w:bCs/>
          <w:sz w:val="28"/>
          <w:szCs w:val="28"/>
          <w:u w:val="single"/>
          <w:rtl/>
          <w:lang w:bidi="ar-DZ"/>
        </w:rPr>
        <w:t>06</w:t>
      </w:r>
    </w:p>
    <w:p w:rsidR="00774E4C" w:rsidRPr="00D036B0" w:rsidRDefault="00774E4C" w:rsidP="00774E4C">
      <w:pPr>
        <w:bidi/>
        <w:spacing w:after="0"/>
        <w:jc w:val="center"/>
        <w:rPr>
          <w:rFonts w:asciiTheme="majorBidi" w:hAnsiTheme="majorBidi" w:cstheme="majorBidi"/>
          <w:b/>
          <w:bCs/>
          <w:sz w:val="16"/>
          <w:szCs w:val="16"/>
          <w:u w:val="single"/>
          <w:lang w:bidi="ar-DZ"/>
        </w:rPr>
      </w:pPr>
    </w:p>
    <w:p w:rsidR="00774E4C" w:rsidRPr="00D036B0" w:rsidRDefault="00774E4C" w:rsidP="00150A65">
      <w:pPr>
        <w:bidi/>
        <w:ind w:right="-426" w:firstLine="708"/>
        <w:rPr>
          <w:rFonts w:asciiTheme="majorBidi" w:hAnsiTheme="majorBidi" w:cstheme="majorBidi"/>
          <w:sz w:val="28"/>
          <w:szCs w:val="28"/>
          <w:rtl/>
          <w:lang w:bidi="ar-DZ"/>
        </w:rPr>
      </w:pPr>
      <w:proofErr w:type="gramStart"/>
      <w:r w:rsidRPr="00D036B0">
        <w:rPr>
          <w:rFonts w:asciiTheme="majorBidi" w:hAnsiTheme="majorBidi" w:cstheme="majorBidi"/>
          <w:sz w:val="28"/>
          <w:szCs w:val="28"/>
          <w:rtl/>
          <w:lang w:bidi="ar-DZ"/>
        </w:rPr>
        <w:t>في</w:t>
      </w:r>
      <w:proofErr w:type="gramEnd"/>
      <w:r w:rsidRPr="00D036B0">
        <w:rPr>
          <w:rFonts w:asciiTheme="majorBidi" w:hAnsiTheme="majorBidi" w:cstheme="majorBidi"/>
          <w:sz w:val="28"/>
          <w:szCs w:val="28"/>
          <w:rtl/>
          <w:lang w:bidi="ar-DZ"/>
        </w:rPr>
        <w:t xml:space="preserve"> </w:t>
      </w:r>
      <w:r>
        <w:rPr>
          <w:rFonts w:asciiTheme="majorBidi" w:hAnsiTheme="majorBidi" w:cstheme="majorBidi" w:hint="cs"/>
          <w:sz w:val="28"/>
          <w:szCs w:val="28"/>
          <w:rtl/>
          <w:lang w:bidi="ar-DZ"/>
        </w:rPr>
        <w:t>الثا</w:t>
      </w:r>
      <w:r w:rsidR="00150A65">
        <w:rPr>
          <w:rFonts w:asciiTheme="majorBidi" w:hAnsiTheme="majorBidi" w:cstheme="majorBidi" w:hint="cs"/>
          <w:sz w:val="28"/>
          <w:szCs w:val="28"/>
          <w:rtl/>
          <w:lang w:bidi="ar-DZ"/>
        </w:rPr>
        <w:t xml:space="preserve">ني </w:t>
      </w:r>
      <w:r>
        <w:rPr>
          <w:rFonts w:asciiTheme="majorBidi" w:hAnsiTheme="majorBidi" w:cstheme="majorBidi" w:hint="cs"/>
          <w:sz w:val="28"/>
          <w:szCs w:val="28"/>
          <w:rtl/>
          <w:lang w:bidi="ar-DZ"/>
        </w:rPr>
        <w:t xml:space="preserve">من </w:t>
      </w:r>
      <w:r w:rsidRPr="00D036B0">
        <w:rPr>
          <w:rFonts w:asciiTheme="majorBidi" w:hAnsiTheme="majorBidi" w:cstheme="majorBidi"/>
          <w:sz w:val="28"/>
          <w:szCs w:val="28"/>
          <w:rtl/>
          <w:lang w:bidi="ar-DZ"/>
        </w:rPr>
        <w:t xml:space="preserve">شهر </w:t>
      </w:r>
      <w:r w:rsidR="00150A65">
        <w:rPr>
          <w:rFonts w:asciiTheme="majorBidi" w:hAnsiTheme="majorBidi" w:cstheme="majorBidi" w:hint="cs"/>
          <w:sz w:val="28"/>
          <w:szCs w:val="28"/>
          <w:rtl/>
          <w:lang w:bidi="ar-DZ"/>
        </w:rPr>
        <w:t>أكتوبر</w:t>
      </w:r>
      <w:r w:rsidRPr="00D036B0">
        <w:rPr>
          <w:rFonts w:asciiTheme="majorBidi" w:hAnsiTheme="majorBidi" w:cstheme="majorBidi"/>
          <w:sz w:val="28"/>
          <w:szCs w:val="28"/>
          <w:rtl/>
          <w:lang w:bidi="ar-DZ"/>
        </w:rPr>
        <w:t xml:space="preserve"> سنة ألفين وثمانية عشر في الساعة</w:t>
      </w:r>
      <w:r>
        <w:rPr>
          <w:rFonts w:asciiTheme="majorBidi" w:hAnsiTheme="majorBidi" w:cstheme="majorBidi" w:hint="cs"/>
          <w:sz w:val="28"/>
          <w:szCs w:val="28"/>
          <w:rtl/>
          <w:lang w:bidi="ar-DZ"/>
        </w:rPr>
        <w:t xml:space="preserve"> 9 </w:t>
      </w:r>
      <w:r w:rsidRPr="00D036B0">
        <w:rPr>
          <w:rFonts w:asciiTheme="majorBidi" w:hAnsiTheme="majorBidi" w:cstheme="majorBidi"/>
          <w:sz w:val="28"/>
          <w:szCs w:val="28"/>
          <w:rtl/>
          <w:lang w:bidi="ar-DZ"/>
        </w:rPr>
        <w:t>صباحا</w:t>
      </w:r>
      <w:r w:rsidRPr="00D036B0">
        <w:rPr>
          <w:rFonts w:asciiTheme="majorBidi" w:hAnsiTheme="majorBidi" w:cstheme="majorBidi"/>
          <w:sz w:val="28"/>
          <w:szCs w:val="28"/>
          <w:lang w:bidi="ar-DZ"/>
        </w:rPr>
        <w:t xml:space="preserve"> </w:t>
      </w:r>
      <w:r w:rsidRPr="00D036B0">
        <w:rPr>
          <w:rFonts w:asciiTheme="majorBidi" w:hAnsiTheme="majorBidi" w:cstheme="majorBidi"/>
          <w:sz w:val="28"/>
          <w:szCs w:val="28"/>
          <w:rtl/>
          <w:lang w:bidi="ar-DZ"/>
        </w:rPr>
        <w:t>اجتمع مجلس التنسيق للكلية الموسع برئاسة عميد الكلية و بحضور السادة:</w:t>
      </w:r>
    </w:p>
    <w:p w:rsidR="00774E4C" w:rsidRPr="005D0BAB" w:rsidRDefault="00774E4C" w:rsidP="00774E4C">
      <w:pPr>
        <w:bidi/>
        <w:ind w:right="-540" w:firstLine="708"/>
        <w:rPr>
          <w:rFonts w:asciiTheme="majorBidi" w:hAnsiTheme="majorBidi" w:cstheme="majorBidi"/>
          <w:b/>
          <w:bCs/>
          <w:sz w:val="28"/>
          <w:szCs w:val="28"/>
          <w:rtl/>
          <w:lang w:bidi="ar-DZ"/>
        </w:rPr>
      </w:pPr>
      <w:proofErr w:type="gramStart"/>
      <w:r w:rsidRPr="005D0BAB">
        <w:rPr>
          <w:rFonts w:asciiTheme="majorBidi" w:hAnsiTheme="majorBidi" w:cstheme="majorBidi"/>
          <w:b/>
          <w:bCs/>
          <w:sz w:val="28"/>
          <w:szCs w:val="28"/>
          <w:rtl/>
          <w:lang w:bidi="ar-DZ"/>
        </w:rPr>
        <w:t>الطاقم</w:t>
      </w:r>
      <w:proofErr w:type="gramEnd"/>
      <w:r w:rsidRPr="005D0BAB">
        <w:rPr>
          <w:rFonts w:asciiTheme="majorBidi" w:hAnsiTheme="majorBidi" w:cstheme="majorBidi"/>
          <w:b/>
          <w:bCs/>
          <w:sz w:val="28"/>
          <w:szCs w:val="28"/>
          <w:rtl/>
          <w:lang w:bidi="ar-DZ"/>
        </w:rPr>
        <w:t xml:space="preserve"> الإداري</w:t>
      </w:r>
    </w:p>
    <w:p w:rsidR="00774E4C" w:rsidRPr="00D036B0" w:rsidRDefault="00774E4C" w:rsidP="00774E4C">
      <w:pPr>
        <w:bidi/>
        <w:spacing w:after="0" w:line="240" w:lineRule="auto"/>
        <w:jc w:val="both"/>
        <w:rPr>
          <w:rFonts w:asciiTheme="majorBidi" w:hAnsiTheme="majorBidi" w:cstheme="majorBidi"/>
          <w:rtl/>
        </w:rPr>
      </w:pPr>
      <w:r w:rsidRPr="00D036B0">
        <w:rPr>
          <w:rFonts w:asciiTheme="majorBidi" w:hAnsiTheme="majorBidi" w:cstheme="majorBidi"/>
          <w:b/>
          <w:bCs/>
          <w:rtl/>
          <w:lang w:bidi="ar-DZ"/>
        </w:rPr>
        <w:t>دهيمات العيد                     عميد الكلية</w:t>
      </w:r>
      <w:r w:rsidRPr="00D036B0">
        <w:rPr>
          <w:rFonts w:asciiTheme="majorBidi" w:hAnsiTheme="majorBidi" w:cstheme="majorBidi"/>
        </w:rPr>
        <w:t xml:space="preserve"> </w:t>
      </w:r>
    </w:p>
    <w:p w:rsidR="00774E4C" w:rsidRPr="00D036B0" w:rsidRDefault="00774E4C" w:rsidP="00774E4C">
      <w:pPr>
        <w:bidi/>
        <w:spacing w:after="0" w:line="240" w:lineRule="auto"/>
        <w:jc w:val="both"/>
        <w:rPr>
          <w:rFonts w:asciiTheme="majorBidi" w:hAnsiTheme="majorBidi" w:cstheme="majorBidi"/>
          <w:b/>
          <w:bCs/>
          <w:rtl/>
          <w:lang w:bidi="ar-DZ"/>
        </w:rPr>
      </w:pPr>
      <w:r w:rsidRPr="00D036B0">
        <w:rPr>
          <w:rFonts w:asciiTheme="majorBidi" w:hAnsiTheme="majorBidi" w:cstheme="majorBidi"/>
          <w:b/>
          <w:bCs/>
          <w:rtl/>
          <w:lang w:bidi="ar-DZ"/>
        </w:rPr>
        <w:t>فارس خلاف                     الأمين العام للكلية</w:t>
      </w:r>
    </w:p>
    <w:p w:rsidR="00774E4C" w:rsidRPr="00D036B0" w:rsidRDefault="00774E4C" w:rsidP="00774E4C">
      <w:pPr>
        <w:bidi/>
        <w:spacing w:after="0" w:line="240" w:lineRule="auto"/>
        <w:jc w:val="both"/>
        <w:rPr>
          <w:rFonts w:asciiTheme="majorBidi" w:hAnsiTheme="majorBidi" w:cstheme="majorBidi"/>
          <w:b/>
          <w:bCs/>
          <w:rtl/>
          <w:lang w:bidi="ar-DZ"/>
        </w:rPr>
      </w:pPr>
      <w:r w:rsidRPr="00D036B0">
        <w:rPr>
          <w:rFonts w:asciiTheme="majorBidi" w:hAnsiTheme="majorBidi" w:cstheme="majorBidi"/>
          <w:b/>
          <w:bCs/>
          <w:rtl/>
          <w:lang w:bidi="ar-DZ"/>
        </w:rPr>
        <w:t xml:space="preserve">روابح عبد القادر               </w:t>
      </w:r>
      <w:r w:rsidRPr="00D036B0">
        <w:rPr>
          <w:rFonts w:asciiTheme="majorBidi" w:hAnsiTheme="majorBidi" w:cstheme="majorBidi"/>
          <w:b/>
          <w:bCs/>
          <w:rtl/>
        </w:rPr>
        <w:t>نائب العميد المكلف بالدراسات ما بعد التدرج والبحث العلمي و العلاقات الخارجية</w:t>
      </w:r>
    </w:p>
    <w:p w:rsidR="00774E4C" w:rsidRDefault="00774E4C" w:rsidP="00774E4C">
      <w:pPr>
        <w:bidi/>
        <w:spacing w:after="0" w:line="240" w:lineRule="auto"/>
        <w:jc w:val="both"/>
        <w:rPr>
          <w:rFonts w:asciiTheme="majorBidi" w:hAnsiTheme="majorBidi" w:cstheme="majorBidi"/>
          <w:b/>
          <w:bCs/>
          <w:rtl/>
        </w:rPr>
      </w:pPr>
      <w:r w:rsidRPr="00D036B0">
        <w:rPr>
          <w:rFonts w:asciiTheme="majorBidi" w:hAnsiTheme="majorBidi" w:cstheme="majorBidi"/>
          <w:b/>
          <w:bCs/>
          <w:rtl/>
        </w:rPr>
        <w:t xml:space="preserve">مرايحية جمال                   نائب العميد مكلف بالبيداغوجيا و المسائل المرتبطة بالطلبة  </w:t>
      </w:r>
    </w:p>
    <w:p w:rsidR="00774E4C" w:rsidRDefault="00774E4C" w:rsidP="00774E4C">
      <w:pPr>
        <w:bidi/>
        <w:spacing w:after="0" w:line="240" w:lineRule="auto"/>
        <w:jc w:val="both"/>
        <w:rPr>
          <w:rFonts w:asciiTheme="majorBidi" w:hAnsiTheme="majorBidi" w:cstheme="majorBidi"/>
          <w:b/>
          <w:bCs/>
          <w:rtl/>
          <w:lang w:bidi="ar-DZ"/>
        </w:rPr>
      </w:pPr>
      <w:r w:rsidRPr="00D036B0">
        <w:rPr>
          <w:rFonts w:asciiTheme="majorBidi" w:hAnsiTheme="majorBidi" w:cstheme="majorBidi"/>
          <w:b/>
          <w:bCs/>
          <w:rtl/>
          <w:lang w:bidi="ar-DZ"/>
        </w:rPr>
        <w:t xml:space="preserve">باقة مبارك                      </w:t>
      </w:r>
      <w:r w:rsidRPr="00D036B0">
        <w:rPr>
          <w:rFonts w:asciiTheme="majorBidi" w:hAnsiTheme="majorBidi" w:cstheme="majorBidi"/>
          <w:b/>
          <w:bCs/>
          <w:rtl/>
          <w:lang w:val="en-US" w:bidi="ar-DZ"/>
        </w:rPr>
        <w:t>ر</w:t>
      </w:r>
      <w:r w:rsidRPr="00D036B0">
        <w:rPr>
          <w:rFonts w:asciiTheme="majorBidi" w:hAnsiTheme="majorBidi" w:cstheme="majorBidi"/>
          <w:b/>
          <w:bCs/>
          <w:rtl/>
          <w:lang w:bidi="ar-DZ"/>
        </w:rPr>
        <w:t>ئيس قسم البيولوجيا و علم البيئة النباتية</w:t>
      </w:r>
    </w:p>
    <w:p w:rsidR="00774E4C" w:rsidRDefault="00774E4C" w:rsidP="00774E4C">
      <w:pPr>
        <w:bidi/>
        <w:spacing w:after="0" w:line="240" w:lineRule="auto"/>
        <w:jc w:val="both"/>
        <w:rPr>
          <w:rFonts w:asciiTheme="majorBidi" w:hAnsiTheme="majorBidi" w:cstheme="majorBidi"/>
          <w:b/>
          <w:bCs/>
          <w:rtl/>
          <w:lang w:bidi="ar-DZ"/>
        </w:rPr>
      </w:pPr>
      <w:r w:rsidRPr="00D036B0">
        <w:rPr>
          <w:rFonts w:asciiTheme="majorBidi" w:hAnsiTheme="majorBidi" w:cstheme="majorBidi"/>
          <w:b/>
          <w:bCs/>
          <w:rtl/>
          <w:lang w:bidi="ar-DZ"/>
        </w:rPr>
        <w:t xml:space="preserve"> نسيب يوسف                   رئيس قسم الكيمياء الحيوية و البيولوجيا الخلوية و الجزيئية </w:t>
      </w:r>
    </w:p>
    <w:p w:rsidR="00774E4C" w:rsidRPr="00D036B0" w:rsidRDefault="00774E4C" w:rsidP="00774E4C">
      <w:pPr>
        <w:bidi/>
        <w:spacing w:after="0" w:line="240" w:lineRule="auto"/>
        <w:jc w:val="both"/>
        <w:rPr>
          <w:rFonts w:asciiTheme="majorBidi" w:hAnsiTheme="majorBidi" w:cstheme="majorBidi"/>
          <w:b/>
          <w:bCs/>
          <w:lang w:bidi="ar-DZ"/>
        </w:rPr>
      </w:pPr>
      <w:r w:rsidRPr="00D036B0">
        <w:rPr>
          <w:rFonts w:asciiTheme="majorBidi" w:hAnsiTheme="majorBidi" w:cstheme="majorBidi"/>
          <w:b/>
          <w:bCs/>
          <w:rtl/>
          <w:lang w:bidi="ar-DZ"/>
        </w:rPr>
        <w:t xml:space="preserve">فرحاتي العيد                    رئيس قسم الميكروبيولوجيا </w:t>
      </w:r>
    </w:p>
    <w:p w:rsidR="00774E4C" w:rsidRDefault="00774E4C" w:rsidP="00774E4C">
      <w:pPr>
        <w:bidi/>
        <w:spacing w:after="0" w:line="240" w:lineRule="auto"/>
        <w:jc w:val="both"/>
        <w:rPr>
          <w:rFonts w:asciiTheme="majorBidi" w:hAnsiTheme="majorBidi" w:cstheme="majorBidi"/>
          <w:b/>
          <w:bCs/>
          <w:rtl/>
          <w:lang w:bidi="ar-DZ"/>
        </w:rPr>
      </w:pPr>
      <w:r w:rsidRPr="00D036B0">
        <w:rPr>
          <w:rFonts w:asciiTheme="majorBidi" w:hAnsiTheme="majorBidi" w:cstheme="majorBidi"/>
          <w:b/>
          <w:bCs/>
          <w:rtl/>
          <w:lang w:bidi="ar-DZ"/>
        </w:rPr>
        <w:t xml:space="preserve">مداسي </w:t>
      </w:r>
      <w:proofErr w:type="spellStart"/>
      <w:r w:rsidRPr="00D036B0">
        <w:rPr>
          <w:rFonts w:asciiTheme="majorBidi" w:hAnsiTheme="majorBidi" w:cstheme="majorBidi"/>
          <w:b/>
          <w:bCs/>
          <w:rtl/>
          <w:lang w:bidi="ar-DZ"/>
        </w:rPr>
        <w:t>ابراهيم</w:t>
      </w:r>
      <w:proofErr w:type="spellEnd"/>
      <w:r w:rsidRPr="00D036B0">
        <w:rPr>
          <w:rFonts w:asciiTheme="majorBidi" w:hAnsiTheme="majorBidi" w:cstheme="majorBidi"/>
          <w:b/>
          <w:bCs/>
          <w:rtl/>
          <w:lang w:bidi="ar-DZ"/>
        </w:rPr>
        <w:t xml:space="preserve">                  رئيس قسم بيولوجيا الحيوان</w:t>
      </w:r>
    </w:p>
    <w:p w:rsidR="00774E4C" w:rsidRDefault="00774E4C" w:rsidP="00774E4C">
      <w:pPr>
        <w:bidi/>
        <w:spacing w:after="0" w:line="240" w:lineRule="auto"/>
        <w:jc w:val="both"/>
        <w:rPr>
          <w:rFonts w:asciiTheme="majorBidi" w:hAnsiTheme="majorBidi" w:cstheme="majorBidi"/>
          <w:b/>
          <w:bCs/>
          <w:rtl/>
          <w:lang w:bidi="ar-DZ"/>
        </w:rPr>
      </w:pPr>
      <w:r w:rsidRPr="00D036B0">
        <w:rPr>
          <w:rFonts w:asciiTheme="majorBidi" w:hAnsiTheme="majorBidi" w:cstheme="majorBidi"/>
          <w:b/>
          <w:bCs/>
          <w:rtl/>
          <w:lang w:bidi="ar-DZ"/>
        </w:rPr>
        <w:t>بوطومو سمير                  مسؤول مصلحة الجذع المشترك</w:t>
      </w:r>
    </w:p>
    <w:p w:rsidR="00774E4C" w:rsidRDefault="00774E4C" w:rsidP="00774E4C">
      <w:pPr>
        <w:bidi/>
        <w:spacing w:after="0" w:line="240" w:lineRule="auto"/>
        <w:jc w:val="both"/>
        <w:rPr>
          <w:rFonts w:asciiTheme="majorBidi" w:hAnsiTheme="majorBidi" w:cstheme="majorBidi"/>
          <w:b/>
          <w:bCs/>
          <w:rtl/>
          <w:lang w:bidi="ar-DZ"/>
        </w:rPr>
      </w:pPr>
      <w:r>
        <w:rPr>
          <w:rFonts w:asciiTheme="majorBidi" w:hAnsiTheme="majorBidi" w:cstheme="majorBidi" w:hint="cs"/>
          <w:b/>
          <w:bCs/>
          <w:rtl/>
          <w:lang w:bidi="ar-DZ"/>
        </w:rPr>
        <w:t xml:space="preserve">مجروبي محمد العربي         مسؤول  الوساطة البيداغوجية </w:t>
      </w:r>
    </w:p>
    <w:p w:rsidR="00774E4C" w:rsidRPr="00D036B0" w:rsidRDefault="00774E4C" w:rsidP="00774E4C">
      <w:pPr>
        <w:bidi/>
        <w:spacing w:after="0" w:line="240" w:lineRule="auto"/>
        <w:jc w:val="both"/>
        <w:rPr>
          <w:rFonts w:asciiTheme="majorBidi" w:hAnsiTheme="majorBidi" w:cstheme="majorBidi"/>
          <w:b/>
          <w:bCs/>
          <w:lang w:bidi="ar-DZ"/>
        </w:rPr>
      </w:pPr>
    </w:p>
    <w:p w:rsidR="00774E4C" w:rsidRPr="00073783" w:rsidRDefault="00774E4C" w:rsidP="00774E4C">
      <w:pPr>
        <w:bidi/>
        <w:spacing w:after="0" w:line="240" w:lineRule="auto"/>
        <w:jc w:val="both"/>
        <w:rPr>
          <w:rFonts w:asciiTheme="majorBidi" w:hAnsiTheme="majorBidi" w:cstheme="majorBidi"/>
          <w:b/>
          <w:bCs/>
          <w:sz w:val="28"/>
          <w:szCs w:val="28"/>
          <w:rtl/>
          <w:lang w:bidi="ar-DZ"/>
        </w:rPr>
      </w:pPr>
      <w:r w:rsidRPr="005D0BAB">
        <w:rPr>
          <w:rFonts w:asciiTheme="majorBidi" w:hAnsiTheme="majorBidi" w:cstheme="majorBidi"/>
          <w:b/>
          <w:bCs/>
          <w:sz w:val="28"/>
          <w:szCs w:val="28"/>
          <w:rtl/>
          <w:lang w:bidi="ar-DZ"/>
        </w:rPr>
        <w:t>الغائبون</w:t>
      </w:r>
      <w:r w:rsidRPr="005D0BAB">
        <w:rPr>
          <w:rFonts w:asciiTheme="majorBidi" w:hAnsiTheme="majorBidi" w:cstheme="majorBidi"/>
          <w:b/>
          <w:bCs/>
          <w:sz w:val="28"/>
          <w:szCs w:val="28"/>
          <w:lang w:bidi="ar-DZ"/>
        </w:rPr>
        <w:t xml:space="preserve"> </w:t>
      </w:r>
      <w:r w:rsidRPr="00D036B0">
        <w:rPr>
          <w:rFonts w:asciiTheme="majorBidi" w:hAnsiTheme="majorBidi" w:cstheme="majorBidi"/>
          <w:sz w:val="28"/>
          <w:szCs w:val="28"/>
          <w:rtl/>
          <w:lang w:bidi="ar-DZ"/>
        </w:rPr>
        <w:tab/>
      </w:r>
    </w:p>
    <w:p w:rsidR="00774E4C" w:rsidRDefault="00774E4C" w:rsidP="00774E4C">
      <w:pPr>
        <w:bidi/>
        <w:spacing w:after="0" w:line="240" w:lineRule="auto"/>
        <w:rPr>
          <w:rFonts w:asciiTheme="majorBidi" w:hAnsiTheme="majorBidi" w:cstheme="majorBidi"/>
          <w:b/>
          <w:bCs/>
          <w:rtl/>
          <w:lang w:bidi="ar-DZ"/>
        </w:rPr>
      </w:pPr>
      <w:r w:rsidRPr="00D036B0">
        <w:rPr>
          <w:rFonts w:asciiTheme="majorBidi" w:hAnsiTheme="majorBidi" w:cstheme="majorBidi"/>
          <w:b/>
          <w:bCs/>
          <w:rtl/>
          <w:lang w:bidi="ar-DZ"/>
        </w:rPr>
        <w:t>قاسم شاوش نور الدين        رئيس قسم البيولوجيا التطبيقية</w:t>
      </w:r>
      <w:r w:rsidRPr="005D0BAB">
        <w:rPr>
          <w:rFonts w:asciiTheme="majorBidi" w:hAnsiTheme="majorBidi" w:cstheme="majorBidi"/>
          <w:b/>
          <w:bCs/>
          <w:rtl/>
          <w:lang w:bidi="ar-DZ"/>
        </w:rPr>
        <w:t xml:space="preserve"> </w:t>
      </w:r>
      <w:r w:rsidRPr="00D036B0">
        <w:rPr>
          <w:rFonts w:asciiTheme="majorBidi" w:hAnsiTheme="majorBidi" w:cstheme="majorBidi"/>
          <w:b/>
          <w:bCs/>
          <w:rtl/>
        </w:rPr>
        <w:t>( بعذر )</w:t>
      </w:r>
    </w:p>
    <w:p w:rsidR="00774E4C" w:rsidRDefault="00774E4C" w:rsidP="00774E4C">
      <w:pPr>
        <w:bidi/>
        <w:spacing w:after="0" w:line="240" w:lineRule="auto"/>
        <w:rPr>
          <w:rFonts w:asciiTheme="majorBidi" w:hAnsiTheme="majorBidi" w:cstheme="majorBidi"/>
          <w:b/>
          <w:bCs/>
          <w:sz w:val="24"/>
          <w:szCs w:val="24"/>
          <w:u w:val="single"/>
          <w:rtl/>
        </w:rPr>
      </w:pPr>
    </w:p>
    <w:p w:rsidR="00774E4C" w:rsidRPr="00D036B0" w:rsidRDefault="00774E4C" w:rsidP="00774E4C">
      <w:pPr>
        <w:bidi/>
        <w:spacing w:after="0" w:line="240" w:lineRule="auto"/>
        <w:rPr>
          <w:rFonts w:asciiTheme="majorBidi" w:hAnsiTheme="majorBidi" w:cstheme="majorBidi"/>
          <w:b/>
          <w:bCs/>
          <w:sz w:val="24"/>
          <w:szCs w:val="24"/>
          <w:lang w:bidi="ar-DZ"/>
        </w:rPr>
      </w:pPr>
      <w:r w:rsidRPr="00D036B0">
        <w:rPr>
          <w:rFonts w:asciiTheme="majorBidi" w:hAnsiTheme="majorBidi" w:cstheme="majorBidi"/>
          <w:b/>
          <w:bCs/>
          <w:sz w:val="24"/>
          <w:szCs w:val="24"/>
          <w:u w:val="single"/>
          <w:rtl/>
        </w:rPr>
        <w:t>جدول الأعمال</w:t>
      </w:r>
      <w:r w:rsidRPr="00D036B0">
        <w:rPr>
          <w:rFonts w:asciiTheme="majorBidi" w:hAnsiTheme="majorBidi" w:cstheme="majorBidi"/>
          <w:b/>
          <w:bCs/>
          <w:sz w:val="24"/>
          <w:szCs w:val="24"/>
          <w:rtl/>
          <w:lang w:bidi="ar-DZ"/>
        </w:rPr>
        <w:t xml:space="preserve"> </w:t>
      </w:r>
      <w:r w:rsidRPr="00D036B0">
        <w:rPr>
          <w:rFonts w:asciiTheme="majorBidi" w:hAnsiTheme="majorBidi" w:cstheme="majorBidi"/>
          <w:b/>
          <w:bCs/>
          <w:sz w:val="24"/>
          <w:szCs w:val="24"/>
          <w:lang w:bidi="ar-DZ"/>
        </w:rPr>
        <w:t xml:space="preserve"> </w:t>
      </w:r>
    </w:p>
    <w:p w:rsidR="00774E4C" w:rsidRPr="008700E8" w:rsidRDefault="00774E4C" w:rsidP="00774E4C">
      <w:pPr>
        <w:pStyle w:val="Paragraphedeliste"/>
        <w:numPr>
          <w:ilvl w:val="0"/>
          <w:numId w:val="1"/>
        </w:numPr>
        <w:bidi/>
        <w:spacing w:line="276" w:lineRule="auto"/>
        <w:rPr>
          <w:rFonts w:asciiTheme="majorBidi" w:hAnsiTheme="majorBidi" w:cstheme="majorBidi"/>
          <w:b/>
          <w:bCs/>
          <w:lang w:bidi="ar-DZ"/>
        </w:rPr>
      </w:pPr>
      <w:r>
        <w:rPr>
          <w:rFonts w:asciiTheme="majorBidi" w:hAnsiTheme="majorBidi" w:cstheme="majorBidi" w:hint="cs"/>
          <w:b/>
          <w:bCs/>
          <w:rtl/>
          <w:lang w:bidi="ar-DZ"/>
        </w:rPr>
        <w:t xml:space="preserve">الإعلام و الوساطة البيداغوجية </w:t>
      </w:r>
    </w:p>
    <w:p w:rsidR="00774E4C" w:rsidRPr="00D036B0" w:rsidRDefault="00774E4C" w:rsidP="00774E4C">
      <w:pPr>
        <w:pStyle w:val="Paragraphedeliste"/>
        <w:numPr>
          <w:ilvl w:val="0"/>
          <w:numId w:val="1"/>
        </w:numPr>
        <w:bidi/>
        <w:spacing w:line="276" w:lineRule="auto"/>
        <w:rPr>
          <w:rFonts w:asciiTheme="majorBidi" w:hAnsiTheme="majorBidi" w:cstheme="majorBidi"/>
          <w:b/>
          <w:bCs/>
          <w:lang w:bidi="ar-DZ"/>
        </w:rPr>
      </w:pPr>
      <w:r>
        <w:rPr>
          <w:rFonts w:asciiTheme="majorBidi" w:hAnsiTheme="majorBidi" w:cstheme="majorBidi" w:hint="cs"/>
          <w:b/>
          <w:bCs/>
          <w:rtl/>
          <w:lang w:bidi="ar-DZ"/>
        </w:rPr>
        <w:t xml:space="preserve">البيداغوجيا </w:t>
      </w:r>
    </w:p>
    <w:p w:rsidR="00774E4C" w:rsidRDefault="00774E4C" w:rsidP="00774E4C">
      <w:pPr>
        <w:pStyle w:val="Paragraphedeliste"/>
        <w:bidi/>
        <w:spacing w:line="276" w:lineRule="auto"/>
        <w:ind w:firstLine="696"/>
        <w:rPr>
          <w:rFonts w:asciiTheme="majorBidi" w:hAnsiTheme="majorBidi" w:cstheme="majorBidi"/>
          <w:b/>
          <w:bCs/>
          <w:rtl/>
          <w:lang w:bidi="ar-DZ"/>
        </w:rPr>
      </w:pPr>
      <w:r>
        <w:rPr>
          <w:rFonts w:asciiTheme="majorBidi" w:hAnsiTheme="majorBidi" w:cstheme="majorBidi" w:hint="cs"/>
          <w:b/>
          <w:bCs/>
          <w:rtl/>
          <w:lang w:bidi="ar-DZ"/>
        </w:rPr>
        <w:t xml:space="preserve">*- حصيلة النشاطات البيداغوجية </w:t>
      </w:r>
    </w:p>
    <w:p w:rsidR="00774E4C" w:rsidRPr="001C19D8" w:rsidRDefault="00774E4C" w:rsidP="00774E4C">
      <w:pPr>
        <w:pStyle w:val="Paragraphedeliste"/>
        <w:bidi/>
        <w:spacing w:line="276" w:lineRule="auto"/>
        <w:ind w:firstLine="696"/>
        <w:rPr>
          <w:rFonts w:asciiTheme="majorBidi" w:hAnsiTheme="majorBidi" w:cstheme="majorBidi"/>
          <w:b/>
          <w:bCs/>
          <w:rtl/>
          <w:lang w:bidi="ar-DZ"/>
        </w:rPr>
      </w:pPr>
      <w:r>
        <w:rPr>
          <w:rFonts w:asciiTheme="majorBidi" w:hAnsiTheme="majorBidi" w:cstheme="majorBidi" w:hint="cs"/>
          <w:b/>
          <w:bCs/>
          <w:rtl/>
          <w:lang w:bidi="ar-DZ"/>
        </w:rPr>
        <w:t>*- معالجة ملفات الطلبة المترشحين للسنة الثانية  ماستر</w:t>
      </w:r>
    </w:p>
    <w:p w:rsidR="00774E4C" w:rsidRPr="001C19D8" w:rsidRDefault="00774E4C" w:rsidP="00774E4C">
      <w:pPr>
        <w:pStyle w:val="Paragraphedeliste"/>
        <w:numPr>
          <w:ilvl w:val="0"/>
          <w:numId w:val="1"/>
        </w:numPr>
        <w:bidi/>
        <w:spacing w:line="276" w:lineRule="auto"/>
        <w:rPr>
          <w:rFonts w:asciiTheme="majorBidi" w:hAnsiTheme="majorBidi" w:cstheme="majorBidi"/>
          <w:b/>
          <w:bCs/>
          <w:lang w:bidi="ar-DZ"/>
        </w:rPr>
      </w:pPr>
      <w:r>
        <w:rPr>
          <w:rFonts w:asciiTheme="majorBidi" w:hAnsiTheme="majorBidi" w:cstheme="majorBidi" w:hint="cs"/>
          <w:b/>
          <w:bCs/>
          <w:rtl/>
          <w:lang w:bidi="ar-DZ"/>
        </w:rPr>
        <w:t xml:space="preserve">  </w:t>
      </w:r>
      <w:proofErr w:type="gramStart"/>
      <w:r w:rsidRPr="00EB2952">
        <w:rPr>
          <w:rFonts w:asciiTheme="majorBidi" w:hAnsiTheme="majorBidi" w:cstheme="majorBidi"/>
          <w:b/>
          <w:bCs/>
          <w:rtl/>
          <w:lang w:bidi="ar-DZ"/>
        </w:rPr>
        <w:t>الدراسات</w:t>
      </w:r>
      <w:proofErr w:type="gramEnd"/>
      <w:r w:rsidRPr="00EB2952">
        <w:rPr>
          <w:rFonts w:asciiTheme="majorBidi" w:hAnsiTheme="majorBidi" w:cstheme="majorBidi"/>
          <w:b/>
          <w:bCs/>
          <w:rtl/>
          <w:lang w:bidi="ar-DZ"/>
        </w:rPr>
        <w:t xml:space="preserve"> ما بعد التدرج و البحث العلمي و العلاقات الخارجية</w:t>
      </w:r>
      <w:r w:rsidRPr="001C19D8">
        <w:rPr>
          <w:rFonts w:asciiTheme="majorBidi" w:hAnsiTheme="majorBidi" w:cstheme="majorBidi" w:hint="cs"/>
          <w:b/>
          <w:bCs/>
          <w:rtl/>
          <w:lang w:bidi="ar-DZ"/>
        </w:rPr>
        <w:t xml:space="preserve"> </w:t>
      </w:r>
    </w:p>
    <w:p w:rsidR="00774E4C" w:rsidRDefault="00774E4C" w:rsidP="00774E4C">
      <w:pPr>
        <w:pStyle w:val="Paragraphedeliste"/>
        <w:numPr>
          <w:ilvl w:val="0"/>
          <w:numId w:val="1"/>
        </w:numPr>
        <w:bidi/>
        <w:spacing w:line="276" w:lineRule="auto"/>
        <w:rPr>
          <w:rFonts w:asciiTheme="majorBidi" w:hAnsiTheme="majorBidi" w:cstheme="majorBidi"/>
          <w:b/>
          <w:bCs/>
          <w:rtl/>
          <w:lang w:bidi="ar-DZ"/>
        </w:rPr>
      </w:pPr>
      <w:proofErr w:type="gramStart"/>
      <w:r>
        <w:rPr>
          <w:rFonts w:asciiTheme="majorBidi" w:hAnsiTheme="majorBidi" w:cstheme="majorBidi" w:hint="cs"/>
          <w:b/>
          <w:bCs/>
          <w:rtl/>
          <w:lang w:bidi="ar-DZ"/>
        </w:rPr>
        <w:t>متفرقات</w:t>
      </w:r>
      <w:proofErr w:type="gramEnd"/>
      <w:r>
        <w:rPr>
          <w:rFonts w:asciiTheme="majorBidi" w:hAnsiTheme="majorBidi" w:cstheme="majorBidi" w:hint="cs"/>
          <w:b/>
          <w:bCs/>
          <w:rtl/>
          <w:lang w:bidi="ar-DZ"/>
        </w:rPr>
        <w:t xml:space="preserve"> </w:t>
      </w:r>
    </w:p>
    <w:p w:rsidR="00774E4C" w:rsidRDefault="00774E4C" w:rsidP="00774E4C">
      <w:pPr>
        <w:bidi/>
        <w:rPr>
          <w:rFonts w:asciiTheme="majorBidi" w:hAnsiTheme="majorBidi" w:cstheme="majorBidi"/>
          <w:b/>
          <w:bCs/>
          <w:rtl/>
          <w:lang w:bidi="ar-DZ"/>
        </w:rPr>
      </w:pPr>
      <w:r>
        <w:rPr>
          <w:rFonts w:asciiTheme="majorBidi" w:hAnsiTheme="majorBidi" w:cstheme="majorBidi" w:hint="cs"/>
          <w:b/>
          <w:bCs/>
          <w:rtl/>
          <w:lang w:bidi="ar-DZ"/>
        </w:rPr>
        <w:tab/>
      </w:r>
    </w:p>
    <w:p w:rsidR="00774E4C" w:rsidRDefault="00774E4C" w:rsidP="00774E4C">
      <w:pPr>
        <w:bidi/>
        <w:ind w:firstLine="708"/>
        <w:jc w:val="both"/>
        <w:rPr>
          <w:rFonts w:asciiTheme="majorBidi" w:hAnsiTheme="majorBidi" w:cstheme="majorBidi"/>
          <w:b/>
          <w:bCs/>
          <w:rtl/>
          <w:lang w:bidi="ar-DZ"/>
        </w:rPr>
      </w:pPr>
    </w:p>
    <w:p w:rsidR="00774E4C" w:rsidRDefault="00774E4C" w:rsidP="00774E4C">
      <w:pPr>
        <w:bidi/>
        <w:ind w:firstLine="708"/>
        <w:jc w:val="both"/>
        <w:rPr>
          <w:rFonts w:asciiTheme="majorBidi" w:hAnsiTheme="majorBidi" w:cstheme="majorBidi"/>
          <w:b/>
          <w:bCs/>
          <w:rtl/>
          <w:lang w:bidi="ar-DZ"/>
        </w:rPr>
      </w:pPr>
    </w:p>
    <w:p w:rsidR="00774E4C" w:rsidRDefault="00774E4C" w:rsidP="00774E4C">
      <w:pPr>
        <w:bidi/>
        <w:ind w:firstLine="708"/>
        <w:jc w:val="both"/>
        <w:rPr>
          <w:rFonts w:asciiTheme="majorBidi" w:hAnsiTheme="majorBidi" w:cstheme="majorBidi"/>
          <w:b/>
          <w:bCs/>
          <w:rtl/>
          <w:lang w:bidi="ar-DZ"/>
        </w:rPr>
      </w:pPr>
    </w:p>
    <w:p w:rsidR="00774E4C" w:rsidRDefault="00774E4C" w:rsidP="00774E4C">
      <w:pPr>
        <w:bidi/>
        <w:ind w:firstLine="708"/>
        <w:jc w:val="both"/>
        <w:rPr>
          <w:rFonts w:asciiTheme="majorBidi" w:hAnsiTheme="majorBidi" w:cstheme="majorBidi"/>
          <w:b/>
          <w:bCs/>
          <w:rtl/>
          <w:lang w:bidi="ar-DZ"/>
        </w:rPr>
      </w:pPr>
    </w:p>
    <w:p w:rsidR="00774E4C" w:rsidRDefault="00774E4C" w:rsidP="00774E4C">
      <w:pPr>
        <w:bidi/>
        <w:ind w:firstLine="708"/>
        <w:jc w:val="both"/>
        <w:rPr>
          <w:rFonts w:asciiTheme="majorBidi" w:hAnsiTheme="majorBidi" w:cstheme="majorBidi"/>
          <w:b/>
          <w:bCs/>
          <w:rtl/>
          <w:lang w:bidi="ar-DZ"/>
        </w:rPr>
      </w:pPr>
    </w:p>
    <w:p w:rsidR="00774E4C" w:rsidRDefault="00774E4C" w:rsidP="00774E4C">
      <w:pPr>
        <w:bidi/>
        <w:ind w:firstLine="708"/>
        <w:jc w:val="both"/>
        <w:rPr>
          <w:rFonts w:asciiTheme="majorBidi" w:hAnsiTheme="majorBidi" w:cstheme="majorBidi"/>
          <w:b/>
          <w:bCs/>
          <w:rtl/>
          <w:lang w:bidi="ar-DZ"/>
        </w:rPr>
      </w:pPr>
    </w:p>
    <w:p w:rsidR="00774E4C" w:rsidRPr="00672B93" w:rsidRDefault="00774E4C" w:rsidP="00672B93">
      <w:pPr>
        <w:pStyle w:val="Paragraphedeliste"/>
        <w:numPr>
          <w:ilvl w:val="0"/>
          <w:numId w:val="2"/>
        </w:numPr>
        <w:bidi/>
        <w:jc w:val="both"/>
        <w:rPr>
          <w:rFonts w:asciiTheme="majorBidi" w:hAnsiTheme="majorBidi" w:cstheme="majorBidi"/>
          <w:b/>
          <w:bCs/>
          <w:sz w:val="28"/>
          <w:szCs w:val="28"/>
          <w:lang w:bidi="ar-DZ"/>
        </w:rPr>
      </w:pPr>
      <w:r w:rsidRPr="007347CF">
        <w:rPr>
          <w:rFonts w:asciiTheme="majorBidi" w:hAnsiTheme="majorBidi" w:cstheme="majorBidi" w:hint="cs"/>
          <w:b/>
          <w:bCs/>
          <w:sz w:val="28"/>
          <w:szCs w:val="28"/>
          <w:rtl/>
          <w:lang w:bidi="ar-DZ"/>
        </w:rPr>
        <w:lastRenderedPageBreak/>
        <w:t xml:space="preserve">الإعلام و الوساطة البيداغوجية </w:t>
      </w:r>
    </w:p>
    <w:p w:rsidR="00BF2431" w:rsidRDefault="00774E4C" w:rsidP="00672B93">
      <w:pPr>
        <w:bidi/>
        <w:spacing w:after="0" w:line="240" w:lineRule="auto"/>
        <w:ind w:firstLine="360"/>
        <w:jc w:val="both"/>
        <w:rPr>
          <w:rFonts w:asciiTheme="majorBidi" w:hAnsiTheme="majorBidi" w:cstheme="majorBidi"/>
          <w:sz w:val="28"/>
          <w:szCs w:val="28"/>
          <w:lang w:bidi="ar-DZ"/>
        </w:rPr>
      </w:pPr>
      <w:r w:rsidRPr="008700E8">
        <w:rPr>
          <w:rFonts w:asciiTheme="majorBidi" w:hAnsiTheme="majorBidi" w:cstheme="majorBidi" w:hint="cs"/>
          <w:sz w:val="28"/>
          <w:szCs w:val="28"/>
          <w:rtl/>
          <w:lang w:bidi="ar-DZ"/>
        </w:rPr>
        <w:t xml:space="preserve">قدم كل من العميد و مسؤول خلية الإعلام و الوساطة البيداغوجية حصيلة عمل مختلف اللجان </w:t>
      </w:r>
      <w:r w:rsidR="00BF2431">
        <w:rPr>
          <w:rFonts w:asciiTheme="majorBidi" w:hAnsiTheme="majorBidi" w:cstheme="majorBidi" w:hint="cs"/>
          <w:sz w:val="28"/>
          <w:szCs w:val="28"/>
          <w:rtl/>
          <w:lang w:bidi="ar-DZ"/>
        </w:rPr>
        <w:t>للموسم الجامعي 2018/2019</w:t>
      </w:r>
      <w:r w:rsidRPr="008700E8">
        <w:rPr>
          <w:rFonts w:asciiTheme="majorBidi" w:hAnsiTheme="majorBidi" w:cstheme="majorBidi" w:hint="cs"/>
          <w:sz w:val="28"/>
          <w:szCs w:val="28"/>
          <w:rtl/>
          <w:lang w:bidi="ar-DZ"/>
        </w:rPr>
        <w:t xml:space="preserve"> </w:t>
      </w:r>
    </w:p>
    <w:p w:rsidR="00BF2431" w:rsidRPr="00672B93" w:rsidRDefault="00BF2431" w:rsidP="00347DAC">
      <w:pPr>
        <w:ind w:firstLine="360"/>
        <w:rPr>
          <w:rFonts w:asciiTheme="majorBidi" w:hAnsiTheme="majorBidi" w:cstheme="majorBidi"/>
          <w:lang w:bidi="ar-DZ"/>
        </w:rPr>
      </w:pPr>
      <w:r w:rsidRPr="00347DAC">
        <w:rPr>
          <w:rFonts w:asciiTheme="majorBidi" w:hAnsiTheme="majorBidi" w:cstheme="majorBidi"/>
          <w:lang w:bidi="ar-DZ"/>
        </w:rPr>
        <w:t>La cellule de  médiation de la faculté des sciences de la nature et de la vie a vu</w:t>
      </w:r>
      <w:r w:rsidRPr="00347DAC">
        <w:rPr>
          <w:rFonts w:asciiTheme="majorBidi" w:hAnsiTheme="majorBidi" w:cs="Times New Roman"/>
          <w:rtl/>
          <w:lang w:bidi="ar-DZ"/>
        </w:rPr>
        <w:t xml:space="preserve"> </w:t>
      </w:r>
      <w:r w:rsidRPr="00347DAC">
        <w:rPr>
          <w:rFonts w:asciiTheme="majorBidi" w:hAnsiTheme="majorBidi" w:cstheme="majorBidi"/>
          <w:sz w:val="20"/>
          <w:szCs w:val="20"/>
          <w:lang w:bidi="ar-DZ"/>
        </w:rPr>
        <w:t>le jour suite aux recommandations de monsieur le recteur. Composé d’un groupe</w:t>
      </w:r>
      <w:r w:rsidRPr="00347DAC">
        <w:rPr>
          <w:rFonts w:asciiTheme="majorBidi" w:hAnsiTheme="majorBidi" w:cs="Times New Roman"/>
          <w:sz w:val="20"/>
          <w:szCs w:val="20"/>
          <w:rtl/>
          <w:lang w:bidi="ar-DZ"/>
        </w:rPr>
        <w:t xml:space="preserve"> </w:t>
      </w:r>
      <w:r w:rsidRPr="00347DAC">
        <w:rPr>
          <w:rFonts w:asciiTheme="majorBidi" w:hAnsiTheme="majorBidi" w:hint="cs"/>
          <w:sz w:val="20"/>
          <w:szCs w:val="20"/>
          <w:rtl/>
          <w:lang w:bidi="ar-DZ"/>
        </w:rPr>
        <w:t xml:space="preserve"> </w:t>
      </w:r>
      <w:r w:rsidR="00E56F6F" w:rsidRPr="00347DAC">
        <w:rPr>
          <w:rFonts w:asciiTheme="majorBidi" w:hAnsiTheme="majorBidi" w:cstheme="majorBidi"/>
          <w:sz w:val="20"/>
          <w:szCs w:val="20"/>
          <w:lang w:bidi="ar-DZ"/>
        </w:rPr>
        <w:t xml:space="preserve">de neuf </w:t>
      </w:r>
      <w:r w:rsidRPr="00347DAC">
        <w:rPr>
          <w:rFonts w:asciiTheme="majorBidi" w:hAnsiTheme="majorBidi" w:cstheme="majorBidi"/>
          <w:sz w:val="20"/>
          <w:szCs w:val="20"/>
          <w:lang w:bidi="ar-DZ"/>
        </w:rPr>
        <w:t>enseignants-chercheurs aux profils scientifiques différents, séduits  par l’idée</w:t>
      </w:r>
      <w:r w:rsidRPr="00347DAC">
        <w:rPr>
          <w:rFonts w:asciiTheme="majorBidi" w:hAnsiTheme="majorBidi" w:cs="Times New Roman"/>
          <w:sz w:val="20"/>
          <w:szCs w:val="20"/>
          <w:rtl/>
          <w:lang w:bidi="ar-DZ"/>
        </w:rPr>
        <w:t xml:space="preserve"> </w:t>
      </w:r>
      <w:r w:rsidRPr="00347DAC">
        <w:rPr>
          <w:rFonts w:asciiTheme="majorBidi" w:hAnsiTheme="majorBidi" w:hint="cs"/>
          <w:sz w:val="20"/>
          <w:szCs w:val="20"/>
          <w:rtl/>
          <w:lang w:bidi="ar-DZ"/>
        </w:rPr>
        <w:t xml:space="preserve"> </w:t>
      </w:r>
      <w:r w:rsidRPr="00347DAC">
        <w:rPr>
          <w:rFonts w:asciiTheme="majorBidi" w:hAnsiTheme="majorBidi" w:cstheme="majorBidi"/>
          <w:sz w:val="20"/>
          <w:szCs w:val="20"/>
          <w:lang w:bidi="ar-DZ"/>
        </w:rPr>
        <w:t>et tous sensibles à cette cause. Nous avons décidé de s’organiser pour être à l’écoute</w:t>
      </w:r>
      <w:r w:rsidRPr="00347DAC">
        <w:rPr>
          <w:rFonts w:asciiTheme="majorBidi" w:hAnsiTheme="majorBidi" w:cs="Times New Roman"/>
          <w:sz w:val="20"/>
          <w:szCs w:val="20"/>
          <w:rtl/>
          <w:lang w:bidi="ar-DZ"/>
        </w:rPr>
        <w:t xml:space="preserve"> </w:t>
      </w:r>
      <w:r w:rsidRPr="00347DAC">
        <w:rPr>
          <w:rFonts w:asciiTheme="majorBidi" w:hAnsiTheme="majorBidi" w:hint="cs"/>
          <w:sz w:val="20"/>
          <w:szCs w:val="20"/>
          <w:rtl/>
          <w:lang w:bidi="ar-DZ"/>
        </w:rPr>
        <w:t xml:space="preserve"> </w:t>
      </w:r>
      <w:r w:rsidRPr="00347DAC">
        <w:rPr>
          <w:rFonts w:asciiTheme="majorBidi" w:hAnsiTheme="majorBidi" w:cstheme="majorBidi"/>
          <w:sz w:val="20"/>
          <w:szCs w:val="20"/>
          <w:lang w:bidi="ar-DZ"/>
        </w:rPr>
        <w:t>des préoccupations et des différents problèmes de  nos étudiants.  Après presque</w:t>
      </w:r>
      <w:r w:rsidRPr="00347DAC">
        <w:rPr>
          <w:rFonts w:asciiTheme="majorBidi" w:hAnsiTheme="majorBidi" w:cs="Times New Roman"/>
          <w:sz w:val="20"/>
          <w:szCs w:val="20"/>
          <w:rtl/>
          <w:lang w:bidi="ar-DZ"/>
        </w:rPr>
        <w:t xml:space="preserve"> </w:t>
      </w:r>
      <w:r w:rsidRPr="00347DAC">
        <w:rPr>
          <w:rFonts w:asciiTheme="majorBidi" w:hAnsiTheme="majorBidi" w:hint="cs"/>
          <w:sz w:val="20"/>
          <w:szCs w:val="20"/>
          <w:rtl/>
          <w:lang w:bidi="ar-DZ"/>
        </w:rPr>
        <w:t xml:space="preserve"> </w:t>
      </w:r>
      <w:r w:rsidRPr="00347DAC">
        <w:rPr>
          <w:rFonts w:asciiTheme="majorBidi" w:hAnsiTheme="majorBidi" w:cstheme="majorBidi"/>
          <w:sz w:val="20"/>
          <w:szCs w:val="20"/>
          <w:lang w:bidi="ar-DZ"/>
        </w:rPr>
        <w:t>une année d’existence, nous avons pu apporter un soutien personnalisé  à de nombreux</w:t>
      </w:r>
      <w:r w:rsidRPr="00347DAC">
        <w:rPr>
          <w:rFonts w:asciiTheme="majorBidi" w:hAnsiTheme="majorBidi" w:cstheme="majorBidi" w:hint="cs"/>
          <w:sz w:val="20"/>
          <w:szCs w:val="20"/>
          <w:rtl/>
          <w:lang w:bidi="ar-DZ"/>
        </w:rPr>
        <w:t xml:space="preserve"> </w:t>
      </w:r>
      <w:r w:rsidRPr="00347DAC">
        <w:rPr>
          <w:rFonts w:asciiTheme="majorBidi" w:hAnsiTheme="majorBidi" w:cstheme="majorBidi"/>
          <w:sz w:val="20"/>
          <w:szCs w:val="20"/>
          <w:lang w:bidi="ar-DZ"/>
        </w:rPr>
        <w:t>étudiants  face à leurs difficultés</w:t>
      </w:r>
      <w:r w:rsidRPr="00347DAC">
        <w:rPr>
          <w:rFonts w:asciiTheme="majorBidi" w:hAnsiTheme="majorBidi" w:cstheme="majorBidi" w:hint="cs"/>
          <w:sz w:val="20"/>
          <w:szCs w:val="20"/>
          <w:rtl/>
          <w:lang w:bidi="ar-DZ"/>
        </w:rPr>
        <w:t xml:space="preserve"> </w:t>
      </w:r>
      <w:r w:rsidRPr="00347DAC">
        <w:rPr>
          <w:rFonts w:asciiTheme="majorBidi" w:hAnsiTheme="majorBidi" w:cstheme="majorBidi"/>
          <w:sz w:val="20"/>
          <w:szCs w:val="20"/>
          <w:lang w:bidi="ar-DZ"/>
        </w:rPr>
        <w:t>relationnels et pédagogiques.  Nous avons pu apporter</w:t>
      </w:r>
      <w:r w:rsidRPr="00347DAC">
        <w:rPr>
          <w:rFonts w:asciiTheme="majorBidi" w:hAnsiTheme="majorBidi" w:cs="Times New Roman"/>
          <w:sz w:val="20"/>
          <w:szCs w:val="20"/>
          <w:rtl/>
          <w:lang w:bidi="ar-DZ"/>
        </w:rPr>
        <w:t xml:space="preserve"> </w:t>
      </w:r>
      <w:r w:rsidRPr="00347DAC">
        <w:rPr>
          <w:rFonts w:asciiTheme="majorBidi" w:hAnsiTheme="majorBidi" w:cstheme="majorBidi"/>
          <w:sz w:val="20"/>
          <w:szCs w:val="20"/>
          <w:lang w:bidi="ar-DZ"/>
        </w:rPr>
        <w:t>des informations et des conseils sur les démarches à prendre  à l’université</w:t>
      </w:r>
      <w:r w:rsidRPr="00347DAC">
        <w:rPr>
          <w:rFonts w:asciiTheme="majorBidi" w:hAnsiTheme="majorBidi" w:cs="Times New Roman"/>
          <w:sz w:val="20"/>
          <w:szCs w:val="20"/>
          <w:rtl/>
          <w:lang w:bidi="ar-DZ"/>
        </w:rPr>
        <w:t xml:space="preserve">. </w:t>
      </w:r>
      <w:r w:rsidR="00E56F6F" w:rsidRPr="00347DAC">
        <w:rPr>
          <w:rFonts w:asciiTheme="majorBidi" w:hAnsiTheme="majorBidi"/>
          <w:sz w:val="20"/>
          <w:szCs w:val="20"/>
          <w:lang w:bidi="ar-DZ"/>
        </w:rPr>
        <w:t xml:space="preserve"> </w:t>
      </w:r>
      <w:r w:rsidRPr="00347DAC">
        <w:rPr>
          <w:rFonts w:asciiTheme="majorBidi" w:hAnsiTheme="majorBidi" w:cstheme="majorBidi"/>
          <w:sz w:val="20"/>
          <w:szCs w:val="20"/>
          <w:lang w:bidi="ar-DZ"/>
        </w:rPr>
        <w:t>Nous avons réussi à sensibiliser les représentants de la communauté universitaire</w:t>
      </w:r>
      <w:r w:rsidRPr="00347DAC">
        <w:rPr>
          <w:rFonts w:asciiTheme="majorBidi" w:hAnsiTheme="majorBidi" w:cs="Times New Roman"/>
          <w:sz w:val="20"/>
          <w:szCs w:val="20"/>
          <w:rtl/>
          <w:lang w:bidi="ar-DZ"/>
        </w:rPr>
        <w:t xml:space="preserve"> </w:t>
      </w:r>
      <w:r w:rsidR="00E56F6F" w:rsidRPr="00347DAC">
        <w:rPr>
          <w:rFonts w:asciiTheme="majorBidi" w:hAnsiTheme="majorBidi"/>
          <w:sz w:val="20"/>
          <w:szCs w:val="20"/>
          <w:lang w:bidi="ar-DZ"/>
        </w:rPr>
        <w:t xml:space="preserve"> (</w:t>
      </w:r>
      <w:r w:rsidR="00E56F6F" w:rsidRPr="00347DAC">
        <w:rPr>
          <w:rFonts w:asciiTheme="majorBidi" w:hAnsiTheme="majorBidi" w:cstheme="majorBidi"/>
          <w:lang w:bidi="ar-DZ"/>
        </w:rPr>
        <w:t>délégués des étudiants,  enseignants,  responsables pédagogiques  et administratifs</w:t>
      </w:r>
      <w:r w:rsidR="00D233B0" w:rsidRPr="00347DAC">
        <w:rPr>
          <w:rFonts w:asciiTheme="majorBidi" w:hAnsiTheme="majorBidi" w:cstheme="majorBidi"/>
          <w:lang w:bidi="ar-DZ"/>
        </w:rPr>
        <w:t xml:space="preserve"> </w:t>
      </w:r>
      <w:r w:rsidRPr="00347DAC">
        <w:rPr>
          <w:rFonts w:asciiTheme="majorBidi" w:hAnsiTheme="majorBidi"/>
          <w:sz w:val="20"/>
          <w:szCs w:val="20"/>
          <w:rtl/>
          <w:lang w:bidi="ar-DZ"/>
        </w:rPr>
        <w:t>(</w:t>
      </w:r>
      <w:r w:rsidR="00D233B0" w:rsidRPr="00347DAC">
        <w:rPr>
          <w:rFonts w:asciiTheme="majorBidi" w:hAnsiTheme="majorBidi"/>
          <w:sz w:val="20"/>
          <w:szCs w:val="20"/>
          <w:lang w:bidi="ar-DZ"/>
        </w:rPr>
        <w:t xml:space="preserve"> </w:t>
      </w:r>
      <w:r w:rsidR="00E56F6F" w:rsidRPr="00347DAC">
        <w:rPr>
          <w:rFonts w:asciiTheme="majorBidi" w:hAnsiTheme="majorBidi"/>
          <w:sz w:val="20"/>
          <w:szCs w:val="20"/>
          <w:lang w:bidi="ar-DZ"/>
        </w:rPr>
        <w:t xml:space="preserve">  </w:t>
      </w:r>
      <w:r w:rsidR="00E56F6F" w:rsidRPr="00347DAC">
        <w:rPr>
          <w:rFonts w:asciiTheme="majorBidi" w:hAnsiTheme="majorBidi" w:cstheme="majorBidi"/>
          <w:sz w:val="20"/>
          <w:szCs w:val="20"/>
          <w:lang w:bidi="ar-DZ"/>
        </w:rPr>
        <w:t>à la médiation comme mode alternatif de la gestion des conflits</w:t>
      </w:r>
      <w:r w:rsidR="00E56F6F" w:rsidRPr="00BF2431">
        <w:rPr>
          <w:rFonts w:asciiTheme="majorBidi" w:hAnsiTheme="majorBidi" w:cs="Times New Roman"/>
          <w:rtl/>
          <w:lang w:bidi="ar-DZ"/>
        </w:rPr>
        <w:t>.</w:t>
      </w:r>
    </w:p>
    <w:p w:rsidR="00BF2431" w:rsidRPr="00BF2431" w:rsidRDefault="00BF2431" w:rsidP="00E56F6F">
      <w:pPr>
        <w:pStyle w:val="Paragraphedeliste"/>
        <w:spacing w:line="276" w:lineRule="auto"/>
        <w:ind w:left="142"/>
        <w:rPr>
          <w:rFonts w:asciiTheme="majorBidi" w:hAnsiTheme="majorBidi" w:cstheme="majorBidi"/>
          <w:b/>
          <w:bCs/>
          <w:lang w:bidi="ar-DZ"/>
        </w:rPr>
      </w:pPr>
      <w:r w:rsidRPr="00BF2431">
        <w:rPr>
          <w:rFonts w:asciiTheme="majorBidi" w:hAnsiTheme="majorBidi" w:cstheme="majorBidi"/>
          <w:b/>
          <w:bCs/>
          <w:lang w:bidi="ar-DZ"/>
        </w:rPr>
        <w:t>Perspectives</w:t>
      </w:r>
    </w:p>
    <w:p w:rsidR="00BF2431" w:rsidRPr="00347DAC" w:rsidRDefault="00BF2431" w:rsidP="00E56F6F">
      <w:pPr>
        <w:pStyle w:val="Paragraphedeliste"/>
        <w:spacing w:line="276" w:lineRule="auto"/>
        <w:ind w:left="142"/>
        <w:rPr>
          <w:rFonts w:asciiTheme="majorBidi" w:hAnsiTheme="majorBidi" w:cstheme="majorBidi"/>
          <w:sz w:val="20"/>
          <w:szCs w:val="20"/>
          <w:lang w:bidi="ar-DZ"/>
        </w:rPr>
      </w:pPr>
      <w:r w:rsidRPr="00347DAC">
        <w:rPr>
          <w:rFonts w:asciiTheme="majorBidi" w:hAnsiTheme="majorBidi"/>
          <w:sz w:val="20"/>
          <w:szCs w:val="20"/>
          <w:rtl/>
          <w:lang w:bidi="ar-DZ"/>
        </w:rPr>
        <w:t xml:space="preserve">-  </w:t>
      </w:r>
      <w:r w:rsidRPr="00347DAC">
        <w:rPr>
          <w:rFonts w:asciiTheme="majorBidi" w:hAnsiTheme="majorBidi" w:cstheme="majorBidi"/>
          <w:sz w:val="20"/>
          <w:szCs w:val="20"/>
          <w:lang w:bidi="ar-DZ"/>
        </w:rPr>
        <w:t>Continuer sur la feuille de route préétablis</w:t>
      </w:r>
      <w:r w:rsidRPr="00347DAC">
        <w:rPr>
          <w:rFonts w:asciiTheme="majorBidi" w:hAnsiTheme="majorBidi"/>
          <w:sz w:val="20"/>
          <w:szCs w:val="20"/>
          <w:rtl/>
          <w:lang w:bidi="ar-DZ"/>
        </w:rPr>
        <w:t>,</w:t>
      </w:r>
    </w:p>
    <w:p w:rsidR="00BF2431" w:rsidRPr="00347DAC" w:rsidRDefault="00BF2431" w:rsidP="00E56F6F">
      <w:pPr>
        <w:pStyle w:val="Paragraphedeliste"/>
        <w:spacing w:line="276" w:lineRule="auto"/>
        <w:ind w:left="142"/>
        <w:rPr>
          <w:rFonts w:asciiTheme="majorBidi" w:hAnsiTheme="majorBidi" w:cstheme="majorBidi"/>
          <w:sz w:val="20"/>
          <w:szCs w:val="20"/>
          <w:lang w:bidi="ar-DZ"/>
        </w:rPr>
      </w:pPr>
      <w:r w:rsidRPr="00347DAC">
        <w:rPr>
          <w:rFonts w:asciiTheme="majorBidi" w:hAnsiTheme="majorBidi"/>
          <w:sz w:val="20"/>
          <w:szCs w:val="20"/>
          <w:rtl/>
          <w:lang w:bidi="ar-DZ"/>
        </w:rPr>
        <w:t xml:space="preserve">-  </w:t>
      </w:r>
      <w:r w:rsidRPr="00347DAC">
        <w:rPr>
          <w:rFonts w:asciiTheme="majorBidi" w:hAnsiTheme="majorBidi" w:cstheme="majorBidi"/>
          <w:sz w:val="20"/>
          <w:szCs w:val="20"/>
          <w:lang w:bidi="ar-DZ"/>
        </w:rPr>
        <w:t>Sensibiliser une plus grande tranche de la communauté universitaire à notre</w:t>
      </w:r>
      <w:r w:rsidRPr="00347DAC">
        <w:rPr>
          <w:rFonts w:asciiTheme="majorBidi" w:hAnsiTheme="majorBidi"/>
          <w:sz w:val="20"/>
          <w:szCs w:val="20"/>
          <w:rtl/>
          <w:lang w:bidi="ar-DZ"/>
        </w:rPr>
        <w:t xml:space="preserve"> </w:t>
      </w:r>
      <w:r w:rsidRPr="00347DAC">
        <w:rPr>
          <w:rFonts w:asciiTheme="majorBidi" w:hAnsiTheme="majorBidi" w:cstheme="majorBidi"/>
          <w:sz w:val="20"/>
          <w:szCs w:val="20"/>
          <w:lang w:bidi="ar-DZ"/>
        </w:rPr>
        <w:t>mission</w:t>
      </w:r>
      <w:r w:rsidRPr="00347DAC">
        <w:rPr>
          <w:rFonts w:asciiTheme="majorBidi" w:hAnsiTheme="majorBidi"/>
          <w:sz w:val="20"/>
          <w:szCs w:val="20"/>
          <w:rtl/>
          <w:lang w:bidi="ar-DZ"/>
        </w:rPr>
        <w:t>,</w:t>
      </w:r>
    </w:p>
    <w:p w:rsidR="00BF2431" w:rsidRPr="00347DAC" w:rsidRDefault="00BF2431" w:rsidP="00E56F6F">
      <w:pPr>
        <w:pStyle w:val="Paragraphedeliste"/>
        <w:spacing w:line="276" w:lineRule="auto"/>
        <w:ind w:left="142"/>
        <w:rPr>
          <w:rFonts w:asciiTheme="majorBidi" w:hAnsiTheme="majorBidi" w:cstheme="majorBidi"/>
          <w:sz w:val="20"/>
          <w:szCs w:val="20"/>
          <w:lang w:bidi="ar-DZ"/>
        </w:rPr>
      </w:pPr>
      <w:r w:rsidRPr="00347DAC">
        <w:rPr>
          <w:rFonts w:asciiTheme="majorBidi" w:hAnsiTheme="majorBidi"/>
          <w:sz w:val="20"/>
          <w:szCs w:val="20"/>
          <w:rtl/>
          <w:lang w:bidi="ar-DZ"/>
        </w:rPr>
        <w:t xml:space="preserve">-  </w:t>
      </w:r>
      <w:r w:rsidRPr="00347DAC">
        <w:rPr>
          <w:rFonts w:asciiTheme="majorBidi" w:hAnsiTheme="majorBidi" w:cstheme="majorBidi"/>
          <w:sz w:val="20"/>
          <w:szCs w:val="20"/>
          <w:lang w:bidi="ar-DZ"/>
        </w:rPr>
        <w:t>Organiser des manifestations et des formations en rapport avec notre mission</w:t>
      </w:r>
      <w:r w:rsidRPr="00347DAC">
        <w:rPr>
          <w:rFonts w:asciiTheme="majorBidi" w:hAnsiTheme="majorBidi"/>
          <w:sz w:val="20"/>
          <w:szCs w:val="20"/>
          <w:rtl/>
          <w:lang w:bidi="ar-DZ"/>
        </w:rPr>
        <w:t xml:space="preserve">, </w:t>
      </w:r>
    </w:p>
    <w:p w:rsidR="00BF2431" w:rsidRPr="00347DAC" w:rsidRDefault="00BF2431" w:rsidP="00E56F6F">
      <w:pPr>
        <w:pStyle w:val="Paragraphedeliste"/>
        <w:spacing w:line="276" w:lineRule="auto"/>
        <w:ind w:left="142"/>
        <w:rPr>
          <w:rFonts w:asciiTheme="majorBidi" w:hAnsiTheme="majorBidi" w:cstheme="majorBidi"/>
          <w:sz w:val="20"/>
          <w:szCs w:val="20"/>
          <w:lang w:bidi="ar-DZ"/>
        </w:rPr>
      </w:pPr>
      <w:r w:rsidRPr="00347DAC">
        <w:rPr>
          <w:rFonts w:asciiTheme="majorBidi" w:hAnsiTheme="majorBidi"/>
          <w:sz w:val="20"/>
          <w:szCs w:val="20"/>
          <w:rtl/>
          <w:lang w:bidi="ar-DZ"/>
        </w:rPr>
        <w:t xml:space="preserve">-  </w:t>
      </w:r>
      <w:r w:rsidRPr="00347DAC">
        <w:rPr>
          <w:rFonts w:asciiTheme="majorBidi" w:hAnsiTheme="majorBidi" w:cstheme="majorBidi"/>
          <w:sz w:val="20"/>
          <w:szCs w:val="20"/>
          <w:lang w:bidi="ar-DZ"/>
        </w:rPr>
        <w:t>Assurer une présence physique de la cellule de médiation au niveau de la faculté</w:t>
      </w:r>
      <w:r w:rsidRPr="00347DAC">
        <w:rPr>
          <w:rFonts w:asciiTheme="majorBidi" w:hAnsiTheme="majorBidi"/>
          <w:sz w:val="20"/>
          <w:szCs w:val="20"/>
          <w:rtl/>
          <w:lang w:bidi="ar-DZ"/>
        </w:rPr>
        <w:t xml:space="preserve"> </w:t>
      </w:r>
      <w:r w:rsidR="00E56F6F" w:rsidRPr="00347DAC">
        <w:rPr>
          <w:rFonts w:asciiTheme="majorBidi" w:hAnsiTheme="majorBidi"/>
          <w:sz w:val="20"/>
          <w:szCs w:val="20"/>
          <w:lang w:bidi="ar-DZ"/>
        </w:rPr>
        <w:t xml:space="preserve"> </w:t>
      </w:r>
      <w:r w:rsidRPr="00347DAC">
        <w:rPr>
          <w:rFonts w:asciiTheme="majorBidi" w:hAnsiTheme="majorBidi" w:cstheme="majorBidi"/>
          <w:sz w:val="20"/>
          <w:szCs w:val="20"/>
          <w:lang w:bidi="ar-DZ"/>
        </w:rPr>
        <w:t>par l’installation d’un bureau avec une permanence assurée par les membres</w:t>
      </w:r>
      <w:r w:rsidRPr="00347DAC">
        <w:rPr>
          <w:rFonts w:asciiTheme="majorBidi" w:hAnsiTheme="majorBidi"/>
          <w:sz w:val="20"/>
          <w:szCs w:val="20"/>
          <w:rtl/>
          <w:lang w:bidi="ar-DZ"/>
        </w:rPr>
        <w:t xml:space="preserve"> </w:t>
      </w:r>
      <w:r w:rsidR="00E56F6F" w:rsidRPr="00347DAC">
        <w:rPr>
          <w:rFonts w:asciiTheme="majorBidi" w:hAnsiTheme="majorBidi"/>
          <w:sz w:val="20"/>
          <w:szCs w:val="20"/>
          <w:lang w:bidi="ar-DZ"/>
        </w:rPr>
        <w:t xml:space="preserve"> </w:t>
      </w:r>
      <w:r w:rsidRPr="00347DAC">
        <w:rPr>
          <w:rFonts w:asciiTheme="majorBidi" w:hAnsiTheme="majorBidi" w:cstheme="majorBidi"/>
          <w:sz w:val="20"/>
          <w:szCs w:val="20"/>
          <w:lang w:bidi="ar-DZ"/>
        </w:rPr>
        <w:t>de la cellule</w:t>
      </w:r>
      <w:r w:rsidRPr="00347DAC">
        <w:rPr>
          <w:rFonts w:asciiTheme="majorBidi" w:hAnsiTheme="majorBidi"/>
          <w:sz w:val="20"/>
          <w:szCs w:val="20"/>
          <w:rtl/>
          <w:lang w:bidi="ar-DZ"/>
        </w:rPr>
        <w:t>,</w:t>
      </w:r>
    </w:p>
    <w:p w:rsidR="00774E4C" w:rsidRPr="00347DAC" w:rsidRDefault="00BF2431" w:rsidP="00E56F6F">
      <w:pPr>
        <w:pStyle w:val="Paragraphedeliste"/>
        <w:spacing w:line="276" w:lineRule="auto"/>
        <w:ind w:left="142"/>
        <w:rPr>
          <w:rFonts w:asciiTheme="majorBidi" w:hAnsiTheme="majorBidi" w:cstheme="majorBidi"/>
          <w:sz w:val="20"/>
          <w:szCs w:val="20"/>
          <w:rtl/>
          <w:lang w:bidi="ar-DZ"/>
        </w:rPr>
      </w:pPr>
      <w:r w:rsidRPr="00347DAC">
        <w:rPr>
          <w:rFonts w:asciiTheme="majorBidi" w:hAnsiTheme="majorBidi"/>
          <w:sz w:val="20"/>
          <w:szCs w:val="20"/>
          <w:rtl/>
          <w:lang w:bidi="ar-DZ"/>
        </w:rPr>
        <w:t xml:space="preserve">-  </w:t>
      </w:r>
      <w:r w:rsidRPr="00347DAC">
        <w:rPr>
          <w:rFonts w:asciiTheme="majorBidi" w:hAnsiTheme="majorBidi" w:cstheme="majorBidi"/>
          <w:sz w:val="20"/>
          <w:szCs w:val="20"/>
          <w:lang w:bidi="ar-DZ"/>
        </w:rPr>
        <w:t>Impliquer les membres de la cellule de médiation, à titre de consultants</w:t>
      </w:r>
      <w:r w:rsidRPr="00347DAC">
        <w:rPr>
          <w:rFonts w:asciiTheme="majorBidi" w:hAnsiTheme="majorBidi"/>
          <w:sz w:val="20"/>
          <w:szCs w:val="20"/>
          <w:rtl/>
          <w:lang w:bidi="ar-DZ"/>
        </w:rPr>
        <w:t xml:space="preserve">, </w:t>
      </w:r>
      <w:r w:rsidRPr="00347DAC">
        <w:rPr>
          <w:rFonts w:asciiTheme="majorBidi" w:hAnsiTheme="majorBidi" w:cstheme="majorBidi"/>
          <w:sz w:val="20"/>
          <w:szCs w:val="20"/>
          <w:lang w:bidi="ar-DZ"/>
        </w:rPr>
        <w:t>dans la gestion pédagogique et administratifs des différents départements</w:t>
      </w:r>
      <w:r w:rsidRPr="00347DAC">
        <w:rPr>
          <w:rFonts w:asciiTheme="majorBidi" w:hAnsiTheme="majorBidi"/>
          <w:sz w:val="20"/>
          <w:szCs w:val="20"/>
          <w:rtl/>
          <w:lang w:bidi="ar-DZ"/>
        </w:rPr>
        <w:t xml:space="preserve"> </w:t>
      </w:r>
      <w:r w:rsidRPr="00347DAC">
        <w:rPr>
          <w:rFonts w:asciiTheme="majorBidi" w:hAnsiTheme="majorBidi" w:cstheme="majorBidi"/>
          <w:sz w:val="20"/>
          <w:szCs w:val="20"/>
          <w:lang w:bidi="ar-DZ"/>
        </w:rPr>
        <w:t>et offres de formation</w:t>
      </w:r>
      <w:r w:rsidRPr="00347DAC">
        <w:rPr>
          <w:rFonts w:asciiTheme="majorBidi" w:hAnsiTheme="majorBidi"/>
          <w:sz w:val="20"/>
          <w:szCs w:val="20"/>
          <w:rtl/>
          <w:lang w:bidi="ar-DZ"/>
        </w:rPr>
        <w:t>.</w:t>
      </w:r>
    </w:p>
    <w:p w:rsidR="00774E4C" w:rsidRPr="00E56F6F" w:rsidRDefault="00774E4C" w:rsidP="00E56F6F">
      <w:pPr>
        <w:bidi/>
        <w:jc w:val="both"/>
        <w:rPr>
          <w:rFonts w:asciiTheme="majorBidi" w:hAnsiTheme="majorBidi" w:cstheme="majorBidi"/>
          <w:sz w:val="28"/>
          <w:szCs w:val="28"/>
          <w:rtl/>
          <w:lang w:bidi="ar-DZ"/>
        </w:rPr>
      </w:pPr>
    </w:p>
    <w:p w:rsidR="00774E4C" w:rsidRPr="0053038D" w:rsidRDefault="00774E4C" w:rsidP="00774E4C">
      <w:pPr>
        <w:pStyle w:val="Paragraphedeliste"/>
        <w:numPr>
          <w:ilvl w:val="0"/>
          <w:numId w:val="2"/>
        </w:numPr>
        <w:bidi/>
        <w:jc w:val="both"/>
        <w:rPr>
          <w:rFonts w:asciiTheme="majorBidi" w:hAnsiTheme="majorBidi" w:cstheme="majorBidi"/>
          <w:sz w:val="28"/>
          <w:szCs w:val="28"/>
          <w:lang w:bidi="ar-DZ"/>
        </w:rPr>
      </w:pPr>
      <w:r w:rsidRPr="00414F77">
        <w:rPr>
          <w:rFonts w:asciiTheme="majorBidi" w:hAnsiTheme="majorBidi" w:cstheme="majorBidi"/>
          <w:b/>
          <w:bCs/>
          <w:sz w:val="28"/>
          <w:szCs w:val="28"/>
          <w:rtl/>
          <w:lang w:bidi="ar-DZ"/>
        </w:rPr>
        <w:t xml:space="preserve">البيداغوجيا </w:t>
      </w:r>
    </w:p>
    <w:p w:rsidR="00774E4C" w:rsidRDefault="00774E4C" w:rsidP="00672B93">
      <w:pPr>
        <w:bidi/>
        <w:spacing w:after="0" w:line="240" w:lineRule="auto"/>
        <w:ind w:left="284"/>
        <w:rPr>
          <w:b/>
          <w:bCs/>
          <w:sz w:val="28"/>
          <w:szCs w:val="28"/>
          <w:rtl/>
          <w:lang w:bidi="ar-DZ"/>
        </w:rPr>
      </w:pPr>
      <w:r>
        <w:rPr>
          <w:rFonts w:hint="cs"/>
          <w:b/>
          <w:bCs/>
          <w:sz w:val="28"/>
          <w:szCs w:val="28"/>
          <w:rtl/>
          <w:lang w:bidi="ar-DZ"/>
        </w:rPr>
        <w:t xml:space="preserve">*- </w:t>
      </w:r>
      <w:r w:rsidRPr="00414554">
        <w:rPr>
          <w:rFonts w:hint="cs"/>
          <w:b/>
          <w:bCs/>
          <w:sz w:val="28"/>
          <w:szCs w:val="28"/>
          <w:rtl/>
          <w:lang w:bidi="ar-DZ"/>
        </w:rPr>
        <w:t xml:space="preserve">حصيلة النشاطات البيداغوجية اليومية </w:t>
      </w:r>
    </w:p>
    <w:p w:rsidR="00774E4C" w:rsidRPr="00EB2952" w:rsidRDefault="00774E4C" w:rsidP="007222EE">
      <w:pPr>
        <w:pStyle w:val="Paragraphedeliste"/>
        <w:bidi/>
        <w:ind w:left="0" w:firstLine="708"/>
        <w:jc w:val="both"/>
        <w:rPr>
          <w:sz w:val="28"/>
          <w:szCs w:val="28"/>
          <w:rtl/>
          <w:lang w:bidi="ar-DZ"/>
        </w:rPr>
      </w:pPr>
      <w:r>
        <w:rPr>
          <w:rFonts w:hint="cs"/>
          <w:sz w:val="28"/>
          <w:szCs w:val="28"/>
          <w:rtl/>
          <w:lang w:bidi="ar-DZ"/>
        </w:rPr>
        <w:t xml:space="preserve"> قدم رؤساء الأقسام حصيلة النشاطات البيداغوجية  لمختلف المحاضرات و الأعمال التطبيقية و التوجيهية  للمواد و الوحدات التعليمية </w:t>
      </w:r>
      <w:r w:rsidR="007222EE">
        <w:rPr>
          <w:rFonts w:hint="cs"/>
          <w:sz w:val="28"/>
          <w:szCs w:val="28"/>
          <w:rtl/>
          <w:lang w:bidi="ar-DZ"/>
        </w:rPr>
        <w:t>ليوم الاثنين</w:t>
      </w:r>
      <w:r w:rsidR="00185B4F">
        <w:rPr>
          <w:rFonts w:hint="cs"/>
          <w:sz w:val="28"/>
          <w:szCs w:val="28"/>
          <w:rtl/>
          <w:lang w:bidi="ar-DZ"/>
        </w:rPr>
        <w:t xml:space="preserve"> </w:t>
      </w:r>
      <w:r w:rsidR="007222EE">
        <w:rPr>
          <w:rFonts w:hint="cs"/>
          <w:sz w:val="28"/>
          <w:szCs w:val="28"/>
          <w:rtl/>
          <w:lang w:bidi="ar-DZ"/>
        </w:rPr>
        <w:t>01</w:t>
      </w:r>
      <w:r w:rsidR="00185B4F">
        <w:rPr>
          <w:rFonts w:hint="cs"/>
          <w:sz w:val="28"/>
          <w:szCs w:val="28"/>
          <w:rtl/>
          <w:lang w:bidi="ar-DZ"/>
        </w:rPr>
        <w:t xml:space="preserve"> أكتوبر 2018 </w:t>
      </w:r>
      <w:r>
        <w:rPr>
          <w:rFonts w:hint="cs"/>
          <w:sz w:val="28"/>
          <w:szCs w:val="28"/>
          <w:rtl/>
          <w:lang w:bidi="ar-DZ"/>
        </w:rPr>
        <w:t xml:space="preserve">من الموسم الجامعي 2018/2019  وفق ما يلي : </w:t>
      </w:r>
    </w:p>
    <w:tbl>
      <w:tblPr>
        <w:tblpPr w:leftFromText="141" w:rightFromText="141" w:vertAnchor="page" w:horzAnchor="margin" w:tblpY="8926"/>
        <w:bidiVisual/>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4"/>
        <w:gridCol w:w="1275"/>
        <w:gridCol w:w="1843"/>
        <w:gridCol w:w="1843"/>
        <w:gridCol w:w="709"/>
      </w:tblGrid>
      <w:tr w:rsidR="00185B4F" w:rsidRPr="00864E10" w:rsidTr="00185B4F">
        <w:trPr>
          <w:trHeight w:val="280"/>
        </w:trPr>
        <w:tc>
          <w:tcPr>
            <w:tcW w:w="3544" w:type="dxa"/>
            <w:shd w:val="clear" w:color="auto" w:fill="auto"/>
            <w:vAlign w:val="center"/>
          </w:tcPr>
          <w:p w:rsidR="00185B4F" w:rsidRPr="00864E10" w:rsidRDefault="00185B4F" w:rsidP="00185B4F">
            <w:pPr>
              <w:bidi/>
              <w:spacing w:after="0" w:line="240" w:lineRule="auto"/>
              <w:jc w:val="center"/>
              <w:rPr>
                <w:rFonts w:ascii="Times New Roman" w:hAnsi="Times New Roman" w:cs="Times New Roman"/>
                <w:b/>
                <w:bCs/>
                <w:sz w:val="16"/>
                <w:szCs w:val="16"/>
                <w:rtl/>
                <w:lang w:bidi="ar-DZ"/>
              </w:rPr>
            </w:pPr>
            <w:proofErr w:type="gramStart"/>
            <w:r w:rsidRPr="00864E10">
              <w:rPr>
                <w:rFonts w:ascii="Times New Roman" w:hAnsi="Times New Roman" w:cs="Times New Roman" w:hint="cs"/>
                <w:b/>
                <w:bCs/>
                <w:sz w:val="16"/>
                <w:szCs w:val="16"/>
                <w:rtl/>
                <w:lang w:bidi="ar-DZ"/>
              </w:rPr>
              <w:t>الأقسام</w:t>
            </w:r>
            <w:proofErr w:type="gramEnd"/>
          </w:p>
        </w:tc>
        <w:tc>
          <w:tcPr>
            <w:tcW w:w="1275" w:type="dxa"/>
            <w:shd w:val="clear" w:color="auto" w:fill="auto"/>
            <w:vAlign w:val="center"/>
          </w:tcPr>
          <w:p w:rsidR="00185B4F" w:rsidRPr="00864E10" w:rsidRDefault="00185B4F" w:rsidP="00185B4F">
            <w:pPr>
              <w:bidi/>
              <w:spacing w:after="0" w:line="240" w:lineRule="auto"/>
              <w:jc w:val="center"/>
              <w:rPr>
                <w:rFonts w:ascii="Times New Roman" w:hAnsi="Times New Roman" w:cs="Times New Roman"/>
                <w:b/>
                <w:bCs/>
                <w:sz w:val="16"/>
                <w:szCs w:val="16"/>
                <w:rtl/>
                <w:lang w:bidi="ar-DZ"/>
              </w:rPr>
            </w:pPr>
            <w:r w:rsidRPr="00864E10">
              <w:rPr>
                <w:rFonts w:ascii="Times New Roman" w:hAnsi="Times New Roman" w:cs="Times New Roman" w:hint="cs"/>
                <w:b/>
                <w:bCs/>
                <w:sz w:val="16"/>
                <w:szCs w:val="16"/>
                <w:rtl/>
                <w:lang w:bidi="ar-DZ"/>
              </w:rPr>
              <w:t>نوع النشاط</w:t>
            </w:r>
          </w:p>
        </w:tc>
        <w:tc>
          <w:tcPr>
            <w:tcW w:w="1843" w:type="dxa"/>
            <w:shd w:val="clear" w:color="auto" w:fill="auto"/>
            <w:vAlign w:val="center"/>
          </w:tcPr>
          <w:p w:rsidR="00185B4F" w:rsidRPr="00864E10" w:rsidRDefault="00185B4F" w:rsidP="00185B4F">
            <w:pPr>
              <w:bidi/>
              <w:spacing w:after="0" w:line="240" w:lineRule="auto"/>
              <w:jc w:val="center"/>
              <w:rPr>
                <w:rFonts w:ascii="Times New Roman" w:hAnsi="Times New Roman" w:cs="Times New Roman"/>
                <w:b/>
                <w:bCs/>
                <w:sz w:val="16"/>
                <w:szCs w:val="16"/>
                <w:rtl/>
                <w:lang w:bidi="ar-DZ"/>
              </w:rPr>
            </w:pPr>
            <w:r w:rsidRPr="00864E10">
              <w:rPr>
                <w:rFonts w:ascii="Times New Roman" w:hAnsi="Times New Roman" w:cs="Times New Roman" w:hint="cs"/>
                <w:b/>
                <w:bCs/>
                <w:sz w:val="16"/>
                <w:szCs w:val="16"/>
                <w:rtl/>
                <w:lang w:bidi="ar-DZ"/>
              </w:rPr>
              <w:t xml:space="preserve">عدد الحصص المبرمجة </w:t>
            </w:r>
            <w:r w:rsidRPr="00864E10">
              <w:rPr>
                <w:rFonts w:cs="Times New Roman"/>
                <w:sz w:val="16"/>
                <w:szCs w:val="16"/>
                <w:rtl/>
                <w:lang w:bidi="ar-DZ"/>
              </w:rPr>
              <w:t>%</w:t>
            </w:r>
          </w:p>
        </w:tc>
        <w:tc>
          <w:tcPr>
            <w:tcW w:w="1843" w:type="dxa"/>
            <w:shd w:val="clear" w:color="auto" w:fill="auto"/>
            <w:vAlign w:val="center"/>
          </w:tcPr>
          <w:p w:rsidR="00185B4F" w:rsidRPr="00864E10" w:rsidRDefault="00185B4F" w:rsidP="00185B4F">
            <w:pPr>
              <w:bidi/>
              <w:spacing w:after="0" w:line="240" w:lineRule="auto"/>
              <w:jc w:val="center"/>
              <w:rPr>
                <w:rFonts w:ascii="Times New Roman" w:hAnsi="Times New Roman" w:cs="Times New Roman"/>
                <w:b/>
                <w:bCs/>
                <w:sz w:val="16"/>
                <w:szCs w:val="16"/>
                <w:rtl/>
                <w:lang w:bidi="ar-DZ"/>
              </w:rPr>
            </w:pPr>
            <w:r w:rsidRPr="00864E10">
              <w:rPr>
                <w:rFonts w:ascii="Times New Roman" w:hAnsi="Times New Roman" w:cs="Times New Roman" w:hint="cs"/>
                <w:b/>
                <w:bCs/>
                <w:sz w:val="16"/>
                <w:szCs w:val="16"/>
                <w:rtl/>
                <w:lang w:bidi="ar-DZ"/>
              </w:rPr>
              <w:t xml:space="preserve">عدد الحصص المنجزة </w:t>
            </w:r>
            <w:r w:rsidRPr="00864E10">
              <w:rPr>
                <w:rFonts w:cs="Times New Roman"/>
                <w:sz w:val="16"/>
                <w:szCs w:val="16"/>
                <w:rtl/>
                <w:lang w:bidi="ar-DZ"/>
              </w:rPr>
              <w:t>%</w:t>
            </w:r>
          </w:p>
        </w:tc>
        <w:tc>
          <w:tcPr>
            <w:tcW w:w="709" w:type="dxa"/>
            <w:shd w:val="clear" w:color="auto" w:fill="auto"/>
            <w:vAlign w:val="center"/>
          </w:tcPr>
          <w:p w:rsidR="00185B4F" w:rsidRPr="00864E10" w:rsidRDefault="00185B4F" w:rsidP="00185B4F">
            <w:pPr>
              <w:bidi/>
              <w:spacing w:after="0" w:line="240" w:lineRule="auto"/>
              <w:jc w:val="center"/>
              <w:rPr>
                <w:rFonts w:ascii="Times New Roman" w:hAnsi="Times New Roman" w:cs="Times New Roman"/>
                <w:b/>
                <w:bCs/>
                <w:sz w:val="16"/>
                <w:szCs w:val="16"/>
                <w:rtl/>
                <w:lang w:bidi="ar-DZ"/>
              </w:rPr>
            </w:pPr>
            <w:r w:rsidRPr="00864E10">
              <w:rPr>
                <w:rFonts w:cs="Times New Roman"/>
                <w:sz w:val="16"/>
                <w:szCs w:val="16"/>
                <w:rtl/>
                <w:lang w:bidi="ar-DZ"/>
              </w:rPr>
              <w:t>%</w:t>
            </w:r>
          </w:p>
        </w:tc>
      </w:tr>
      <w:tr w:rsidR="00185B4F" w:rsidRPr="00864E10" w:rsidTr="00185B4F">
        <w:trPr>
          <w:trHeight w:val="271"/>
        </w:trPr>
        <w:tc>
          <w:tcPr>
            <w:tcW w:w="3544" w:type="dxa"/>
            <w:shd w:val="clear" w:color="auto" w:fill="auto"/>
            <w:vAlign w:val="center"/>
          </w:tcPr>
          <w:p w:rsidR="00185B4F" w:rsidRPr="00864E10" w:rsidRDefault="00185B4F" w:rsidP="00185B4F">
            <w:pPr>
              <w:bidi/>
              <w:spacing w:after="0" w:line="240" w:lineRule="auto"/>
              <w:rPr>
                <w:rFonts w:ascii="Times New Roman" w:hAnsi="Times New Roman" w:cs="Times New Roman"/>
                <w:b/>
                <w:bCs/>
                <w:sz w:val="16"/>
                <w:szCs w:val="16"/>
                <w:lang w:bidi="ar-DZ"/>
              </w:rPr>
            </w:pPr>
            <w:r w:rsidRPr="00864E10">
              <w:rPr>
                <w:rFonts w:ascii="Times New Roman" w:hAnsi="Times New Roman" w:cs="Times New Roman" w:hint="cs"/>
                <w:b/>
                <w:bCs/>
                <w:sz w:val="16"/>
                <w:szCs w:val="16"/>
                <w:rtl/>
                <w:lang w:bidi="ar-DZ"/>
              </w:rPr>
              <w:t>الجذع المشترك لعلوم الطبيعة و الحياة</w:t>
            </w:r>
          </w:p>
        </w:tc>
        <w:tc>
          <w:tcPr>
            <w:tcW w:w="1275" w:type="dxa"/>
            <w:vMerge w:val="restart"/>
            <w:shd w:val="clear" w:color="auto" w:fill="auto"/>
            <w:vAlign w:val="center"/>
          </w:tcPr>
          <w:p w:rsidR="00185B4F" w:rsidRDefault="00185B4F" w:rsidP="00185B4F">
            <w:pPr>
              <w:bidi/>
              <w:spacing w:after="0" w:line="240" w:lineRule="auto"/>
              <w:jc w:val="center"/>
              <w:rPr>
                <w:rFonts w:ascii="Times New Roman" w:hAnsi="Times New Roman" w:cs="Times New Roman"/>
                <w:b/>
                <w:bCs/>
                <w:sz w:val="16"/>
                <w:szCs w:val="16"/>
                <w:lang w:bidi="ar-DZ"/>
              </w:rPr>
            </w:pPr>
            <w:r w:rsidRPr="003F66C6">
              <w:rPr>
                <w:rFonts w:ascii="Times New Roman" w:hAnsi="Times New Roman" w:cs="Times New Roman"/>
                <w:b/>
                <w:bCs/>
                <w:sz w:val="16"/>
                <w:szCs w:val="16"/>
                <w:lang w:bidi="ar-DZ"/>
              </w:rPr>
              <w:t>Cours</w:t>
            </w:r>
          </w:p>
          <w:p w:rsidR="00185B4F" w:rsidRDefault="00185B4F" w:rsidP="00185B4F">
            <w:pPr>
              <w:bidi/>
              <w:spacing w:after="0" w:line="240" w:lineRule="auto"/>
              <w:jc w:val="center"/>
              <w:rPr>
                <w:rFonts w:ascii="Times New Roman" w:hAnsi="Times New Roman" w:cs="Times New Roman"/>
                <w:b/>
                <w:bCs/>
                <w:sz w:val="16"/>
                <w:szCs w:val="16"/>
                <w:lang w:bidi="ar-DZ"/>
              </w:rPr>
            </w:pPr>
            <w:r>
              <w:rPr>
                <w:rFonts w:ascii="Times New Roman" w:hAnsi="Times New Roman" w:cs="Times New Roman"/>
                <w:b/>
                <w:bCs/>
                <w:sz w:val="16"/>
                <w:szCs w:val="16"/>
                <w:lang w:bidi="ar-DZ"/>
              </w:rPr>
              <w:t xml:space="preserve">+ </w:t>
            </w:r>
          </w:p>
          <w:p w:rsidR="00185B4F" w:rsidRDefault="00185B4F" w:rsidP="00185B4F">
            <w:pPr>
              <w:bidi/>
              <w:spacing w:after="0" w:line="240" w:lineRule="auto"/>
              <w:jc w:val="center"/>
              <w:rPr>
                <w:rFonts w:ascii="Times New Roman" w:hAnsi="Times New Roman" w:cs="Times New Roman"/>
                <w:b/>
                <w:bCs/>
                <w:sz w:val="16"/>
                <w:szCs w:val="16"/>
                <w:lang w:bidi="ar-DZ"/>
              </w:rPr>
            </w:pPr>
            <w:r>
              <w:rPr>
                <w:rFonts w:ascii="Times New Roman" w:hAnsi="Times New Roman" w:cs="Times New Roman"/>
                <w:b/>
                <w:bCs/>
                <w:sz w:val="16"/>
                <w:szCs w:val="16"/>
                <w:lang w:bidi="ar-DZ"/>
              </w:rPr>
              <w:t>TD</w:t>
            </w:r>
          </w:p>
          <w:p w:rsidR="00185B4F" w:rsidRDefault="00185B4F" w:rsidP="00185B4F">
            <w:pPr>
              <w:bidi/>
              <w:spacing w:after="0" w:line="240" w:lineRule="auto"/>
              <w:jc w:val="center"/>
              <w:rPr>
                <w:rFonts w:ascii="Times New Roman" w:hAnsi="Times New Roman" w:cs="Times New Roman"/>
                <w:b/>
                <w:bCs/>
                <w:sz w:val="16"/>
                <w:szCs w:val="16"/>
                <w:lang w:bidi="ar-DZ"/>
              </w:rPr>
            </w:pPr>
            <w:r>
              <w:rPr>
                <w:rFonts w:ascii="Times New Roman" w:hAnsi="Times New Roman" w:cs="Times New Roman"/>
                <w:b/>
                <w:bCs/>
                <w:sz w:val="16"/>
                <w:szCs w:val="16"/>
                <w:lang w:bidi="ar-DZ"/>
              </w:rPr>
              <w:t>+</w:t>
            </w:r>
          </w:p>
          <w:p w:rsidR="00185B4F" w:rsidRPr="003F66C6" w:rsidRDefault="00185B4F" w:rsidP="00185B4F">
            <w:pPr>
              <w:bidi/>
              <w:spacing w:after="0" w:line="240" w:lineRule="auto"/>
              <w:jc w:val="center"/>
              <w:rPr>
                <w:rFonts w:ascii="Times New Roman" w:hAnsi="Times New Roman" w:cs="Times New Roman"/>
                <w:b/>
                <w:bCs/>
                <w:sz w:val="16"/>
                <w:szCs w:val="16"/>
                <w:lang w:bidi="ar-DZ"/>
              </w:rPr>
            </w:pPr>
            <w:r>
              <w:rPr>
                <w:rFonts w:ascii="Times New Roman" w:hAnsi="Times New Roman" w:cs="Times New Roman"/>
                <w:b/>
                <w:bCs/>
                <w:sz w:val="16"/>
                <w:szCs w:val="16"/>
                <w:lang w:bidi="ar-DZ"/>
              </w:rPr>
              <w:t>TP</w:t>
            </w:r>
          </w:p>
        </w:tc>
        <w:tc>
          <w:tcPr>
            <w:tcW w:w="1843" w:type="dxa"/>
            <w:shd w:val="clear" w:color="auto" w:fill="auto"/>
            <w:vAlign w:val="center"/>
          </w:tcPr>
          <w:p w:rsidR="00185B4F" w:rsidRPr="00864E10" w:rsidRDefault="007222EE" w:rsidP="00185B4F">
            <w:pPr>
              <w:bidi/>
              <w:spacing w:after="0" w:line="240" w:lineRule="auto"/>
              <w:jc w:val="center"/>
              <w:rPr>
                <w:rFonts w:ascii="Times New Roman" w:hAnsi="Times New Roman" w:cs="Times New Roman"/>
                <w:sz w:val="16"/>
                <w:szCs w:val="16"/>
                <w:lang w:bidi="ar-DZ"/>
              </w:rPr>
            </w:pPr>
            <w:r>
              <w:rPr>
                <w:rFonts w:ascii="Times New Roman" w:hAnsi="Times New Roman" w:cs="Times New Roman" w:hint="cs"/>
                <w:sz w:val="16"/>
                <w:szCs w:val="16"/>
                <w:rtl/>
                <w:lang w:bidi="ar-DZ"/>
              </w:rPr>
              <w:t>124</w:t>
            </w:r>
          </w:p>
        </w:tc>
        <w:tc>
          <w:tcPr>
            <w:tcW w:w="1843" w:type="dxa"/>
            <w:shd w:val="clear" w:color="auto" w:fill="auto"/>
            <w:vAlign w:val="center"/>
          </w:tcPr>
          <w:p w:rsidR="00185B4F" w:rsidRPr="00864E10" w:rsidRDefault="007222EE" w:rsidP="00185B4F">
            <w:pPr>
              <w:bidi/>
              <w:spacing w:after="0" w:line="240" w:lineRule="auto"/>
              <w:jc w:val="center"/>
              <w:rPr>
                <w:rFonts w:ascii="Times New Roman" w:hAnsi="Times New Roman" w:cs="Times New Roman"/>
                <w:sz w:val="16"/>
                <w:szCs w:val="16"/>
                <w:lang w:bidi="ar-DZ"/>
              </w:rPr>
            </w:pPr>
            <w:r>
              <w:rPr>
                <w:rFonts w:ascii="Times New Roman" w:hAnsi="Times New Roman" w:cs="Times New Roman" w:hint="cs"/>
                <w:sz w:val="16"/>
                <w:szCs w:val="16"/>
                <w:rtl/>
                <w:lang w:bidi="ar-DZ"/>
              </w:rPr>
              <w:t>122</w:t>
            </w:r>
          </w:p>
        </w:tc>
        <w:tc>
          <w:tcPr>
            <w:tcW w:w="709" w:type="dxa"/>
            <w:shd w:val="clear" w:color="auto" w:fill="auto"/>
            <w:vAlign w:val="center"/>
          </w:tcPr>
          <w:p w:rsidR="00185B4F" w:rsidRPr="00864E10" w:rsidRDefault="007222EE" w:rsidP="00185B4F">
            <w:pPr>
              <w:bidi/>
              <w:spacing w:after="0" w:line="240" w:lineRule="auto"/>
              <w:jc w:val="center"/>
              <w:rPr>
                <w:rFonts w:ascii="Times New Roman" w:hAnsi="Times New Roman" w:cs="Times New Roman"/>
                <w:sz w:val="16"/>
                <w:szCs w:val="16"/>
                <w:lang w:bidi="ar-DZ"/>
              </w:rPr>
            </w:pPr>
            <w:r>
              <w:rPr>
                <w:rFonts w:ascii="Times New Roman" w:hAnsi="Times New Roman" w:cs="Times New Roman" w:hint="cs"/>
                <w:sz w:val="16"/>
                <w:szCs w:val="16"/>
                <w:rtl/>
                <w:lang w:bidi="ar-DZ"/>
              </w:rPr>
              <w:t>98.38</w:t>
            </w:r>
          </w:p>
        </w:tc>
      </w:tr>
      <w:tr w:rsidR="00185B4F" w:rsidRPr="00864E10" w:rsidTr="00185B4F">
        <w:trPr>
          <w:trHeight w:val="278"/>
        </w:trPr>
        <w:tc>
          <w:tcPr>
            <w:tcW w:w="3544" w:type="dxa"/>
            <w:shd w:val="clear" w:color="auto" w:fill="auto"/>
            <w:vAlign w:val="center"/>
          </w:tcPr>
          <w:p w:rsidR="00185B4F" w:rsidRPr="00864E10" w:rsidRDefault="00185B4F" w:rsidP="00185B4F">
            <w:pPr>
              <w:bidi/>
              <w:spacing w:after="0" w:line="240" w:lineRule="auto"/>
              <w:rPr>
                <w:rFonts w:ascii="Times New Roman" w:hAnsi="Times New Roman" w:cs="Times New Roman"/>
                <w:b/>
                <w:bCs/>
                <w:sz w:val="16"/>
                <w:szCs w:val="16"/>
                <w:lang w:bidi="ar-DZ"/>
              </w:rPr>
            </w:pPr>
            <w:r w:rsidRPr="00864E10">
              <w:rPr>
                <w:rFonts w:ascii="Times New Roman" w:hAnsi="Times New Roman" w:cs="Times New Roman" w:hint="cs"/>
                <w:b/>
                <w:bCs/>
                <w:sz w:val="16"/>
                <w:szCs w:val="16"/>
                <w:rtl/>
                <w:lang w:bidi="ar-DZ"/>
              </w:rPr>
              <w:t>بيولوجيا الحيوان</w:t>
            </w:r>
          </w:p>
        </w:tc>
        <w:tc>
          <w:tcPr>
            <w:tcW w:w="1275" w:type="dxa"/>
            <w:vMerge/>
            <w:shd w:val="clear" w:color="auto" w:fill="auto"/>
            <w:vAlign w:val="center"/>
          </w:tcPr>
          <w:p w:rsidR="00185B4F" w:rsidRPr="00864E10" w:rsidRDefault="00185B4F" w:rsidP="00185B4F">
            <w:pPr>
              <w:bidi/>
              <w:spacing w:line="240" w:lineRule="auto"/>
              <w:rPr>
                <w:rFonts w:ascii="Times New Roman" w:hAnsi="Times New Roman" w:cs="Times New Roman"/>
                <w:b/>
                <w:bCs/>
                <w:sz w:val="16"/>
                <w:szCs w:val="16"/>
                <w:lang w:bidi="ar-DZ"/>
              </w:rPr>
            </w:pPr>
          </w:p>
        </w:tc>
        <w:tc>
          <w:tcPr>
            <w:tcW w:w="1843" w:type="dxa"/>
            <w:shd w:val="clear" w:color="auto" w:fill="auto"/>
            <w:vAlign w:val="center"/>
          </w:tcPr>
          <w:p w:rsidR="00185B4F" w:rsidRPr="00864E10" w:rsidRDefault="007222EE" w:rsidP="00185B4F">
            <w:pPr>
              <w:bidi/>
              <w:spacing w:line="240" w:lineRule="auto"/>
              <w:jc w:val="center"/>
              <w:rPr>
                <w:rFonts w:ascii="Times New Roman" w:hAnsi="Times New Roman" w:cs="Times New Roman"/>
                <w:sz w:val="16"/>
                <w:szCs w:val="16"/>
                <w:lang w:bidi="ar-DZ"/>
              </w:rPr>
            </w:pPr>
            <w:r>
              <w:rPr>
                <w:rFonts w:ascii="Times New Roman" w:hAnsi="Times New Roman" w:cs="Times New Roman" w:hint="cs"/>
                <w:sz w:val="16"/>
                <w:szCs w:val="16"/>
                <w:rtl/>
                <w:lang w:bidi="ar-DZ"/>
              </w:rPr>
              <w:t>21</w:t>
            </w:r>
          </w:p>
        </w:tc>
        <w:tc>
          <w:tcPr>
            <w:tcW w:w="1843" w:type="dxa"/>
            <w:shd w:val="clear" w:color="auto" w:fill="auto"/>
            <w:vAlign w:val="center"/>
          </w:tcPr>
          <w:p w:rsidR="00185B4F" w:rsidRPr="00864E10" w:rsidRDefault="007222EE" w:rsidP="00185B4F">
            <w:pPr>
              <w:bidi/>
              <w:spacing w:line="240" w:lineRule="auto"/>
              <w:jc w:val="center"/>
              <w:rPr>
                <w:rFonts w:ascii="Times New Roman" w:hAnsi="Times New Roman" w:cs="Times New Roman"/>
                <w:sz w:val="16"/>
                <w:szCs w:val="16"/>
                <w:lang w:bidi="ar-DZ"/>
              </w:rPr>
            </w:pPr>
            <w:r>
              <w:rPr>
                <w:rFonts w:ascii="Times New Roman" w:hAnsi="Times New Roman" w:cs="Times New Roman" w:hint="cs"/>
                <w:sz w:val="16"/>
                <w:szCs w:val="16"/>
                <w:rtl/>
                <w:lang w:bidi="ar-DZ"/>
              </w:rPr>
              <w:t>21</w:t>
            </w:r>
          </w:p>
        </w:tc>
        <w:tc>
          <w:tcPr>
            <w:tcW w:w="709" w:type="dxa"/>
            <w:shd w:val="clear" w:color="auto" w:fill="auto"/>
            <w:vAlign w:val="center"/>
          </w:tcPr>
          <w:p w:rsidR="00185B4F" w:rsidRPr="00864E10" w:rsidRDefault="007222EE" w:rsidP="00185B4F">
            <w:pPr>
              <w:bidi/>
              <w:spacing w:line="240" w:lineRule="auto"/>
              <w:jc w:val="center"/>
              <w:rPr>
                <w:rFonts w:ascii="Times New Roman" w:hAnsi="Times New Roman" w:cs="Times New Roman"/>
                <w:sz w:val="16"/>
                <w:szCs w:val="16"/>
                <w:lang w:bidi="ar-DZ"/>
              </w:rPr>
            </w:pPr>
            <w:r>
              <w:rPr>
                <w:rFonts w:ascii="Times New Roman" w:hAnsi="Times New Roman" w:cs="Times New Roman" w:hint="cs"/>
                <w:sz w:val="16"/>
                <w:szCs w:val="16"/>
                <w:rtl/>
                <w:lang w:bidi="ar-DZ"/>
              </w:rPr>
              <w:t>100</w:t>
            </w:r>
          </w:p>
        </w:tc>
      </w:tr>
      <w:tr w:rsidR="00185B4F" w:rsidRPr="00864E10" w:rsidTr="00185B4F">
        <w:trPr>
          <w:trHeight w:val="56"/>
        </w:trPr>
        <w:tc>
          <w:tcPr>
            <w:tcW w:w="3544" w:type="dxa"/>
            <w:shd w:val="clear" w:color="auto" w:fill="auto"/>
            <w:vAlign w:val="center"/>
          </w:tcPr>
          <w:p w:rsidR="00185B4F" w:rsidRPr="00864E10" w:rsidRDefault="00185B4F" w:rsidP="00185B4F">
            <w:pPr>
              <w:bidi/>
              <w:spacing w:line="240" w:lineRule="auto"/>
              <w:rPr>
                <w:rFonts w:ascii="Times New Roman" w:hAnsi="Times New Roman" w:cs="Times New Roman"/>
                <w:b/>
                <w:bCs/>
                <w:sz w:val="16"/>
                <w:szCs w:val="16"/>
                <w:lang w:bidi="ar-DZ"/>
              </w:rPr>
            </w:pPr>
            <w:r w:rsidRPr="00864E10">
              <w:rPr>
                <w:rFonts w:ascii="Times New Roman" w:hAnsi="Times New Roman" w:cs="Times New Roman" w:hint="cs"/>
                <w:b/>
                <w:bCs/>
                <w:sz w:val="16"/>
                <w:szCs w:val="16"/>
                <w:rtl/>
                <w:lang w:bidi="ar-DZ"/>
              </w:rPr>
              <w:t>البيولوجيا و علم البيئة النباتية</w:t>
            </w:r>
          </w:p>
        </w:tc>
        <w:tc>
          <w:tcPr>
            <w:tcW w:w="1275" w:type="dxa"/>
            <w:vMerge/>
            <w:shd w:val="clear" w:color="auto" w:fill="auto"/>
            <w:vAlign w:val="center"/>
          </w:tcPr>
          <w:p w:rsidR="00185B4F" w:rsidRPr="00864E10" w:rsidRDefault="00185B4F" w:rsidP="00185B4F">
            <w:pPr>
              <w:bidi/>
              <w:spacing w:line="240" w:lineRule="auto"/>
              <w:rPr>
                <w:rFonts w:ascii="Times New Roman" w:hAnsi="Times New Roman" w:cs="Times New Roman"/>
                <w:b/>
                <w:bCs/>
                <w:sz w:val="16"/>
                <w:szCs w:val="16"/>
                <w:lang w:bidi="ar-DZ"/>
              </w:rPr>
            </w:pPr>
          </w:p>
        </w:tc>
        <w:tc>
          <w:tcPr>
            <w:tcW w:w="1843" w:type="dxa"/>
            <w:shd w:val="clear" w:color="auto" w:fill="auto"/>
            <w:vAlign w:val="center"/>
          </w:tcPr>
          <w:p w:rsidR="00185B4F" w:rsidRPr="00864E10" w:rsidRDefault="007222EE" w:rsidP="00185B4F">
            <w:pPr>
              <w:bidi/>
              <w:spacing w:line="240" w:lineRule="auto"/>
              <w:jc w:val="center"/>
              <w:rPr>
                <w:rFonts w:ascii="Times New Roman" w:hAnsi="Times New Roman" w:cs="Times New Roman"/>
                <w:sz w:val="16"/>
                <w:szCs w:val="16"/>
                <w:lang w:bidi="ar-DZ"/>
              </w:rPr>
            </w:pPr>
            <w:r>
              <w:rPr>
                <w:rFonts w:ascii="Times New Roman" w:hAnsi="Times New Roman" w:cs="Times New Roman" w:hint="cs"/>
                <w:sz w:val="16"/>
                <w:szCs w:val="16"/>
                <w:rtl/>
                <w:lang w:bidi="ar-DZ"/>
              </w:rPr>
              <w:t>21</w:t>
            </w:r>
          </w:p>
        </w:tc>
        <w:tc>
          <w:tcPr>
            <w:tcW w:w="1843" w:type="dxa"/>
            <w:shd w:val="clear" w:color="auto" w:fill="auto"/>
            <w:vAlign w:val="center"/>
          </w:tcPr>
          <w:p w:rsidR="00185B4F" w:rsidRPr="00864E10" w:rsidRDefault="007222EE" w:rsidP="00185B4F">
            <w:pPr>
              <w:bidi/>
              <w:spacing w:line="240" w:lineRule="auto"/>
              <w:jc w:val="center"/>
              <w:rPr>
                <w:rFonts w:ascii="Times New Roman" w:hAnsi="Times New Roman" w:cs="Times New Roman"/>
                <w:sz w:val="16"/>
                <w:szCs w:val="16"/>
                <w:lang w:bidi="ar-DZ"/>
              </w:rPr>
            </w:pPr>
            <w:r>
              <w:rPr>
                <w:rFonts w:ascii="Times New Roman" w:hAnsi="Times New Roman" w:cs="Times New Roman" w:hint="cs"/>
                <w:sz w:val="16"/>
                <w:szCs w:val="16"/>
                <w:rtl/>
                <w:lang w:bidi="ar-DZ"/>
              </w:rPr>
              <w:t>20</w:t>
            </w:r>
          </w:p>
        </w:tc>
        <w:tc>
          <w:tcPr>
            <w:tcW w:w="709" w:type="dxa"/>
            <w:shd w:val="clear" w:color="auto" w:fill="auto"/>
            <w:vAlign w:val="center"/>
          </w:tcPr>
          <w:p w:rsidR="00185B4F" w:rsidRPr="00864E10" w:rsidRDefault="007222EE" w:rsidP="00185B4F">
            <w:pPr>
              <w:bidi/>
              <w:spacing w:line="240" w:lineRule="auto"/>
              <w:jc w:val="center"/>
              <w:rPr>
                <w:rFonts w:ascii="Times New Roman" w:hAnsi="Times New Roman" w:cs="Times New Roman"/>
                <w:sz w:val="16"/>
                <w:szCs w:val="16"/>
                <w:lang w:bidi="ar-DZ"/>
              </w:rPr>
            </w:pPr>
            <w:r>
              <w:rPr>
                <w:rFonts w:ascii="Times New Roman" w:hAnsi="Times New Roman" w:cs="Times New Roman" w:hint="cs"/>
                <w:sz w:val="16"/>
                <w:szCs w:val="16"/>
                <w:rtl/>
                <w:lang w:bidi="ar-DZ"/>
              </w:rPr>
              <w:t>95.23</w:t>
            </w:r>
          </w:p>
        </w:tc>
      </w:tr>
      <w:tr w:rsidR="00185B4F" w:rsidRPr="00864E10" w:rsidTr="00185B4F">
        <w:trPr>
          <w:trHeight w:val="195"/>
        </w:trPr>
        <w:tc>
          <w:tcPr>
            <w:tcW w:w="3544" w:type="dxa"/>
            <w:shd w:val="clear" w:color="auto" w:fill="auto"/>
            <w:vAlign w:val="center"/>
          </w:tcPr>
          <w:p w:rsidR="00185B4F" w:rsidRPr="00864E10" w:rsidRDefault="00185B4F" w:rsidP="00185B4F">
            <w:pPr>
              <w:bidi/>
              <w:spacing w:line="240" w:lineRule="auto"/>
              <w:rPr>
                <w:rFonts w:ascii="Times New Roman" w:hAnsi="Times New Roman" w:cs="Times New Roman"/>
                <w:b/>
                <w:bCs/>
                <w:sz w:val="16"/>
                <w:szCs w:val="16"/>
                <w:lang w:bidi="ar-DZ"/>
              </w:rPr>
            </w:pPr>
            <w:r w:rsidRPr="00864E10">
              <w:rPr>
                <w:rFonts w:ascii="Times New Roman" w:hAnsi="Times New Roman" w:cs="Times New Roman" w:hint="cs"/>
                <w:b/>
                <w:bCs/>
                <w:sz w:val="16"/>
                <w:szCs w:val="16"/>
                <w:rtl/>
                <w:lang w:bidi="ar-DZ"/>
              </w:rPr>
              <w:t>الكيمياء الحيوية و البيولوجيا الخلوية و الجزيئية</w:t>
            </w:r>
          </w:p>
        </w:tc>
        <w:tc>
          <w:tcPr>
            <w:tcW w:w="1275" w:type="dxa"/>
            <w:vMerge/>
            <w:shd w:val="clear" w:color="auto" w:fill="auto"/>
            <w:vAlign w:val="center"/>
          </w:tcPr>
          <w:p w:rsidR="00185B4F" w:rsidRPr="00864E10" w:rsidRDefault="00185B4F" w:rsidP="00185B4F">
            <w:pPr>
              <w:bidi/>
              <w:spacing w:line="240" w:lineRule="auto"/>
              <w:rPr>
                <w:rFonts w:ascii="Times New Roman" w:hAnsi="Times New Roman" w:cs="Times New Roman"/>
                <w:b/>
                <w:bCs/>
                <w:sz w:val="16"/>
                <w:szCs w:val="16"/>
                <w:lang w:bidi="ar-DZ"/>
              </w:rPr>
            </w:pPr>
          </w:p>
        </w:tc>
        <w:tc>
          <w:tcPr>
            <w:tcW w:w="1843" w:type="dxa"/>
            <w:shd w:val="clear" w:color="auto" w:fill="auto"/>
            <w:vAlign w:val="center"/>
          </w:tcPr>
          <w:p w:rsidR="00185B4F" w:rsidRPr="00864E10" w:rsidRDefault="007222EE" w:rsidP="00185B4F">
            <w:pPr>
              <w:bidi/>
              <w:spacing w:line="240" w:lineRule="auto"/>
              <w:jc w:val="center"/>
              <w:rPr>
                <w:rFonts w:ascii="Times New Roman" w:hAnsi="Times New Roman" w:cs="Times New Roman"/>
                <w:sz w:val="16"/>
                <w:szCs w:val="16"/>
                <w:lang w:bidi="ar-DZ"/>
              </w:rPr>
            </w:pPr>
            <w:r>
              <w:rPr>
                <w:rFonts w:ascii="Times New Roman" w:hAnsi="Times New Roman" w:cs="Times New Roman" w:hint="cs"/>
                <w:sz w:val="16"/>
                <w:szCs w:val="16"/>
                <w:rtl/>
                <w:lang w:bidi="ar-DZ"/>
              </w:rPr>
              <w:t>08</w:t>
            </w:r>
          </w:p>
        </w:tc>
        <w:tc>
          <w:tcPr>
            <w:tcW w:w="1843" w:type="dxa"/>
            <w:shd w:val="clear" w:color="auto" w:fill="auto"/>
            <w:vAlign w:val="center"/>
          </w:tcPr>
          <w:p w:rsidR="00185B4F" w:rsidRPr="00864E10" w:rsidRDefault="007222EE" w:rsidP="00185B4F">
            <w:pPr>
              <w:bidi/>
              <w:spacing w:line="240" w:lineRule="auto"/>
              <w:jc w:val="center"/>
              <w:rPr>
                <w:rFonts w:ascii="Times New Roman" w:hAnsi="Times New Roman" w:cs="Times New Roman"/>
                <w:sz w:val="16"/>
                <w:szCs w:val="16"/>
                <w:lang w:bidi="ar-DZ"/>
              </w:rPr>
            </w:pPr>
            <w:r>
              <w:rPr>
                <w:rFonts w:ascii="Times New Roman" w:hAnsi="Times New Roman" w:cs="Times New Roman" w:hint="cs"/>
                <w:sz w:val="16"/>
                <w:szCs w:val="16"/>
                <w:rtl/>
                <w:lang w:bidi="ar-DZ"/>
              </w:rPr>
              <w:t>08</w:t>
            </w:r>
          </w:p>
        </w:tc>
        <w:tc>
          <w:tcPr>
            <w:tcW w:w="709" w:type="dxa"/>
            <w:shd w:val="clear" w:color="auto" w:fill="auto"/>
            <w:vAlign w:val="center"/>
          </w:tcPr>
          <w:p w:rsidR="00185B4F" w:rsidRPr="00864E10" w:rsidRDefault="007222EE" w:rsidP="00185B4F">
            <w:pPr>
              <w:bidi/>
              <w:spacing w:line="240" w:lineRule="auto"/>
              <w:jc w:val="center"/>
              <w:rPr>
                <w:rFonts w:ascii="Times New Roman" w:hAnsi="Times New Roman" w:cs="Times New Roman"/>
                <w:sz w:val="16"/>
                <w:szCs w:val="16"/>
                <w:lang w:bidi="ar-DZ"/>
              </w:rPr>
            </w:pPr>
            <w:r>
              <w:rPr>
                <w:rFonts w:ascii="Times New Roman" w:hAnsi="Times New Roman" w:cs="Times New Roman" w:hint="cs"/>
                <w:sz w:val="16"/>
                <w:szCs w:val="16"/>
                <w:rtl/>
                <w:lang w:bidi="ar-DZ"/>
              </w:rPr>
              <w:t>100</w:t>
            </w:r>
          </w:p>
        </w:tc>
      </w:tr>
      <w:tr w:rsidR="00185B4F" w:rsidRPr="00864E10" w:rsidTr="00185B4F">
        <w:trPr>
          <w:trHeight w:val="228"/>
        </w:trPr>
        <w:tc>
          <w:tcPr>
            <w:tcW w:w="3544" w:type="dxa"/>
            <w:shd w:val="clear" w:color="auto" w:fill="auto"/>
            <w:vAlign w:val="center"/>
          </w:tcPr>
          <w:p w:rsidR="00185B4F" w:rsidRPr="00864E10" w:rsidRDefault="00185B4F" w:rsidP="00185B4F">
            <w:pPr>
              <w:bidi/>
              <w:spacing w:line="240" w:lineRule="auto"/>
              <w:rPr>
                <w:rFonts w:ascii="Times New Roman" w:hAnsi="Times New Roman" w:cs="Times New Roman"/>
                <w:b/>
                <w:bCs/>
                <w:sz w:val="16"/>
                <w:szCs w:val="16"/>
                <w:rtl/>
                <w:lang w:bidi="ar-DZ"/>
              </w:rPr>
            </w:pPr>
            <w:r w:rsidRPr="00864E10">
              <w:rPr>
                <w:rFonts w:ascii="Times New Roman" w:hAnsi="Times New Roman" w:cs="Times New Roman" w:hint="cs"/>
                <w:b/>
                <w:bCs/>
                <w:sz w:val="16"/>
                <w:szCs w:val="16"/>
                <w:rtl/>
                <w:lang w:bidi="ar-DZ"/>
              </w:rPr>
              <w:t>الميكروبيولوجيا</w:t>
            </w:r>
          </w:p>
        </w:tc>
        <w:tc>
          <w:tcPr>
            <w:tcW w:w="1275" w:type="dxa"/>
            <w:vMerge/>
            <w:shd w:val="clear" w:color="auto" w:fill="auto"/>
            <w:vAlign w:val="center"/>
          </w:tcPr>
          <w:p w:rsidR="00185B4F" w:rsidRPr="00864E10" w:rsidRDefault="00185B4F" w:rsidP="00185B4F">
            <w:pPr>
              <w:bidi/>
              <w:spacing w:line="240" w:lineRule="auto"/>
              <w:rPr>
                <w:rFonts w:ascii="Times New Roman" w:hAnsi="Times New Roman" w:cs="Times New Roman"/>
                <w:b/>
                <w:bCs/>
                <w:sz w:val="16"/>
                <w:szCs w:val="16"/>
                <w:rtl/>
                <w:lang w:bidi="ar-DZ"/>
              </w:rPr>
            </w:pPr>
          </w:p>
        </w:tc>
        <w:tc>
          <w:tcPr>
            <w:tcW w:w="1843" w:type="dxa"/>
            <w:shd w:val="clear" w:color="auto" w:fill="auto"/>
            <w:vAlign w:val="center"/>
          </w:tcPr>
          <w:p w:rsidR="00185B4F" w:rsidRPr="00864E10" w:rsidRDefault="007222EE" w:rsidP="00185B4F">
            <w:pPr>
              <w:bidi/>
              <w:spacing w:line="240" w:lineRule="auto"/>
              <w:jc w:val="center"/>
              <w:rPr>
                <w:rFonts w:ascii="Times New Roman" w:hAnsi="Times New Roman" w:cs="Times New Roman"/>
                <w:sz w:val="16"/>
                <w:szCs w:val="16"/>
                <w:rtl/>
                <w:lang w:bidi="ar-DZ"/>
              </w:rPr>
            </w:pPr>
            <w:r>
              <w:rPr>
                <w:rFonts w:ascii="Times New Roman" w:hAnsi="Times New Roman" w:cs="Times New Roman" w:hint="cs"/>
                <w:sz w:val="16"/>
                <w:szCs w:val="16"/>
                <w:rtl/>
                <w:lang w:bidi="ar-DZ"/>
              </w:rPr>
              <w:t>14</w:t>
            </w:r>
          </w:p>
        </w:tc>
        <w:tc>
          <w:tcPr>
            <w:tcW w:w="1843" w:type="dxa"/>
            <w:shd w:val="clear" w:color="auto" w:fill="auto"/>
            <w:vAlign w:val="center"/>
          </w:tcPr>
          <w:p w:rsidR="00185B4F" w:rsidRPr="00864E10" w:rsidRDefault="007222EE" w:rsidP="00185B4F">
            <w:pPr>
              <w:bidi/>
              <w:spacing w:line="240" w:lineRule="auto"/>
              <w:jc w:val="center"/>
              <w:rPr>
                <w:rFonts w:ascii="Times New Roman" w:hAnsi="Times New Roman" w:cs="Times New Roman"/>
                <w:sz w:val="16"/>
                <w:szCs w:val="16"/>
                <w:rtl/>
                <w:lang w:bidi="ar-DZ"/>
              </w:rPr>
            </w:pPr>
            <w:r>
              <w:rPr>
                <w:rFonts w:ascii="Times New Roman" w:hAnsi="Times New Roman" w:cs="Times New Roman" w:hint="cs"/>
                <w:sz w:val="16"/>
                <w:szCs w:val="16"/>
                <w:rtl/>
                <w:lang w:bidi="ar-DZ"/>
              </w:rPr>
              <w:t>11</w:t>
            </w:r>
          </w:p>
        </w:tc>
        <w:tc>
          <w:tcPr>
            <w:tcW w:w="709" w:type="dxa"/>
            <w:shd w:val="clear" w:color="auto" w:fill="auto"/>
            <w:vAlign w:val="center"/>
          </w:tcPr>
          <w:p w:rsidR="00185B4F" w:rsidRPr="00864E10" w:rsidRDefault="007222EE" w:rsidP="00185B4F">
            <w:pPr>
              <w:bidi/>
              <w:spacing w:line="240" w:lineRule="auto"/>
              <w:jc w:val="center"/>
              <w:rPr>
                <w:rFonts w:ascii="Times New Roman" w:hAnsi="Times New Roman" w:cs="Times New Roman"/>
                <w:sz w:val="16"/>
                <w:szCs w:val="16"/>
                <w:rtl/>
                <w:lang w:bidi="ar-DZ"/>
              </w:rPr>
            </w:pPr>
            <w:r>
              <w:rPr>
                <w:rFonts w:ascii="Times New Roman" w:hAnsi="Times New Roman" w:cs="Times New Roman" w:hint="cs"/>
                <w:sz w:val="16"/>
                <w:szCs w:val="16"/>
                <w:rtl/>
                <w:lang w:bidi="ar-DZ"/>
              </w:rPr>
              <w:t>7857</w:t>
            </w:r>
          </w:p>
        </w:tc>
      </w:tr>
      <w:tr w:rsidR="00185B4F" w:rsidRPr="00864E10" w:rsidTr="00185B4F">
        <w:trPr>
          <w:trHeight w:val="258"/>
        </w:trPr>
        <w:tc>
          <w:tcPr>
            <w:tcW w:w="3544" w:type="dxa"/>
            <w:shd w:val="clear" w:color="auto" w:fill="auto"/>
            <w:vAlign w:val="center"/>
          </w:tcPr>
          <w:p w:rsidR="00185B4F" w:rsidRPr="00864E10" w:rsidRDefault="00185B4F" w:rsidP="00185B4F">
            <w:pPr>
              <w:bidi/>
              <w:spacing w:line="240" w:lineRule="auto"/>
              <w:rPr>
                <w:rFonts w:ascii="Times New Roman" w:hAnsi="Times New Roman" w:cs="Times New Roman"/>
                <w:b/>
                <w:bCs/>
                <w:sz w:val="16"/>
                <w:szCs w:val="16"/>
                <w:rtl/>
                <w:lang w:bidi="ar-DZ"/>
              </w:rPr>
            </w:pPr>
            <w:r w:rsidRPr="00864E10">
              <w:rPr>
                <w:rFonts w:ascii="Times New Roman" w:hAnsi="Times New Roman" w:cs="Times New Roman" w:hint="cs"/>
                <w:b/>
                <w:bCs/>
                <w:sz w:val="16"/>
                <w:szCs w:val="16"/>
                <w:rtl/>
                <w:lang w:bidi="ar-DZ"/>
              </w:rPr>
              <w:t>البيولوجيا التطبيقية</w:t>
            </w:r>
          </w:p>
        </w:tc>
        <w:tc>
          <w:tcPr>
            <w:tcW w:w="1275" w:type="dxa"/>
            <w:vMerge/>
            <w:shd w:val="clear" w:color="auto" w:fill="auto"/>
            <w:vAlign w:val="center"/>
          </w:tcPr>
          <w:p w:rsidR="00185B4F" w:rsidRPr="00864E10" w:rsidRDefault="00185B4F" w:rsidP="00185B4F">
            <w:pPr>
              <w:bidi/>
              <w:spacing w:line="240" w:lineRule="auto"/>
              <w:rPr>
                <w:rFonts w:ascii="Times New Roman" w:hAnsi="Times New Roman" w:cs="Times New Roman"/>
                <w:b/>
                <w:bCs/>
                <w:sz w:val="16"/>
                <w:szCs w:val="16"/>
                <w:rtl/>
                <w:lang w:bidi="ar-DZ"/>
              </w:rPr>
            </w:pPr>
          </w:p>
        </w:tc>
        <w:tc>
          <w:tcPr>
            <w:tcW w:w="1843" w:type="dxa"/>
            <w:shd w:val="clear" w:color="auto" w:fill="auto"/>
            <w:vAlign w:val="center"/>
          </w:tcPr>
          <w:p w:rsidR="00185B4F" w:rsidRPr="00864E10" w:rsidRDefault="007222EE" w:rsidP="00185B4F">
            <w:pPr>
              <w:bidi/>
              <w:spacing w:line="240" w:lineRule="auto"/>
              <w:jc w:val="center"/>
              <w:rPr>
                <w:rFonts w:ascii="Times New Roman" w:hAnsi="Times New Roman" w:cs="Times New Roman"/>
                <w:sz w:val="16"/>
                <w:szCs w:val="16"/>
                <w:rtl/>
                <w:lang w:bidi="ar-DZ"/>
              </w:rPr>
            </w:pPr>
            <w:r>
              <w:rPr>
                <w:rFonts w:ascii="Times New Roman" w:hAnsi="Times New Roman" w:cs="Times New Roman" w:hint="cs"/>
                <w:sz w:val="16"/>
                <w:szCs w:val="16"/>
                <w:rtl/>
                <w:lang w:bidi="ar-DZ"/>
              </w:rPr>
              <w:t>09</w:t>
            </w:r>
          </w:p>
        </w:tc>
        <w:tc>
          <w:tcPr>
            <w:tcW w:w="1843" w:type="dxa"/>
            <w:shd w:val="clear" w:color="auto" w:fill="auto"/>
            <w:vAlign w:val="center"/>
          </w:tcPr>
          <w:p w:rsidR="00185B4F" w:rsidRPr="00864E10" w:rsidRDefault="007222EE" w:rsidP="00185B4F">
            <w:pPr>
              <w:bidi/>
              <w:spacing w:line="240" w:lineRule="auto"/>
              <w:jc w:val="center"/>
              <w:rPr>
                <w:rFonts w:ascii="Times New Roman" w:hAnsi="Times New Roman" w:cs="Times New Roman"/>
                <w:sz w:val="16"/>
                <w:szCs w:val="16"/>
                <w:rtl/>
                <w:lang w:bidi="ar-DZ"/>
              </w:rPr>
            </w:pPr>
            <w:r>
              <w:rPr>
                <w:rFonts w:ascii="Times New Roman" w:hAnsi="Times New Roman" w:cs="Times New Roman" w:hint="cs"/>
                <w:sz w:val="16"/>
                <w:szCs w:val="16"/>
                <w:rtl/>
                <w:lang w:bidi="ar-DZ"/>
              </w:rPr>
              <w:t>08</w:t>
            </w:r>
          </w:p>
        </w:tc>
        <w:tc>
          <w:tcPr>
            <w:tcW w:w="709" w:type="dxa"/>
            <w:shd w:val="clear" w:color="auto" w:fill="auto"/>
            <w:vAlign w:val="center"/>
          </w:tcPr>
          <w:p w:rsidR="00185B4F" w:rsidRPr="00864E10" w:rsidRDefault="007222EE" w:rsidP="00185B4F">
            <w:pPr>
              <w:bidi/>
              <w:spacing w:line="240" w:lineRule="auto"/>
              <w:jc w:val="center"/>
              <w:rPr>
                <w:rFonts w:ascii="Times New Roman" w:hAnsi="Times New Roman" w:cs="Times New Roman"/>
                <w:sz w:val="16"/>
                <w:szCs w:val="16"/>
                <w:rtl/>
                <w:lang w:bidi="ar-DZ"/>
              </w:rPr>
            </w:pPr>
            <w:r>
              <w:rPr>
                <w:rFonts w:ascii="Times New Roman" w:hAnsi="Times New Roman" w:cs="Times New Roman" w:hint="cs"/>
                <w:sz w:val="16"/>
                <w:szCs w:val="16"/>
                <w:rtl/>
                <w:lang w:bidi="ar-DZ"/>
              </w:rPr>
              <w:t>88.88</w:t>
            </w:r>
          </w:p>
        </w:tc>
      </w:tr>
      <w:tr w:rsidR="00185B4F" w:rsidRPr="00864E10" w:rsidTr="00185B4F">
        <w:trPr>
          <w:trHeight w:val="56"/>
        </w:trPr>
        <w:tc>
          <w:tcPr>
            <w:tcW w:w="4819" w:type="dxa"/>
            <w:gridSpan w:val="2"/>
            <w:shd w:val="clear" w:color="auto" w:fill="auto"/>
            <w:vAlign w:val="center"/>
          </w:tcPr>
          <w:p w:rsidR="00185B4F" w:rsidRPr="00864E10" w:rsidRDefault="00185B4F" w:rsidP="00185B4F">
            <w:pPr>
              <w:bidi/>
              <w:spacing w:line="240" w:lineRule="auto"/>
              <w:jc w:val="center"/>
              <w:rPr>
                <w:rFonts w:ascii="Times New Roman" w:hAnsi="Times New Roman" w:cs="Times New Roman"/>
                <w:b/>
                <w:bCs/>
                <w:sz w:val="16"/>
                <w:szCs w:val="16"/>
                <w:lang w:bidi="ar-DZ"/>
              </w:rPr>
            </w:pPr>
            <w:proofErr w:type="gramStart"/>
            <w:r w:rsidRPr="00864E10">
              <w:rPr>
                <w:rFonts w:ascii="Times New Roman" w:hAnsi="Times New Roman" w:cs="Times New Roman" w:hint="cs"/>
                <w:b/>
                <w:bCs/>
                <w:sz w:val="16"/>
                <w:szCs w:val="16"/>
                <w:rtl/>
                <w:lang w:bidi="ar-DZ"/>
              </w:rPr>
              <w:t>الكلية</w:t>
            </w:r>
            <w:proofErr w:type="gramEnd"/>
          </w:p>
        </w:tc>
        <w:tc>
          <w:tcPr>
            <w:tcW w:w="1843" w:type="dxa"/>
            <w:shd w:val="clear" w:color="auto" w:fill="auto"/>
            <w:vAlign w:val="center"/>
          </w:tcPr>
          <w:p w:rsidR="00185B4F" w:rsidRPr="00864E10" w:rsidRDefault="007222EE" w:rsidP="00185B4F">
            <w:pPr>
              <w:bidi/>
              <w:spacing w:line="240" w:lineRule="auto"/>
              <w:jc w:val="center"/>
              <w:rPr>
                <w:rFonts w:ascii="Times New Roman" w:hAnsi="Times New Roman" w:cs="Times New Roman"/>
                <w:sz w:val="16"/>
                <w:szCs w:val="16"/>
                <w:rtl/>
                <w:lang w:bidi="ar-DZ"/>
              </w:rPr>
            </w:pPr>
            <w:r>
              <w:rPr>
                <w:rFonts w:ascii="Times New Roman" w:hAnsi="Times New Roman" w:cs="Times New Roman" w:hint="cs"/>
                <w:sz w:val="16"/>
                <w:szCs w:val="16"/>
                <w:rtl/>
                <w:lang w:bidi="ar-DZ"/>
              </w:rPr>
              <w:t>197</w:t>
            </w:r>
          </w:p>
        </w:tc>
        <w:tc>
          <w:tcPr>
            <w:tcW w:w="1843" w:type="dxa"/>
            <w:shd w:val="clear" w:color="auto" w:fill="auto"/>
            <w:vAlign w:val="center"/>
          </w:tcPr>
          <w:p w:rsidR="00185B4F" w:rsidRPr="00864E10" w:rsidRDefault="007222EE" w:rsidP="00185B4F">
            <w:pPr>
              <w:bidi/>
              <w:spacing w:line="240" w:lineRule="auto"/>
              <w:jc w:val="center"/>
              <w:rPr>
                <w:rFonts w:ascii="Times New Roman" w:hAnsi="Times New Roman" w:cs="Times New Roman"/>
                <w:sz w:val="16"/>
                <w:szCs w:val="16"/>
                <w:rtl/>
                <w:lang w:bidi="ar-DZ"/>
              </w:rPr>
            </w:pPr>
            <w:r>
              <w:rPr>
                <w:rFonts w:ascii="Times New Roman" w:hAnsi="Times New Roman" w:cs="Times New Roman" w:hint="cs"/>
                <w:sz w:val="16"/>
                <w:szCs w:val="16"/>
                <w:rtl/>
                <w:lang w:bidi="ar-DZ"/>
              </w:rPr>
              <w:t>190</w:t>
            </w:r>
          </w:p>
        </w:tc>
        <w:tc>
          <w:tcPr>
            <w:tcW w:w="709" w:type="dxa"/>
            <w:shd w:val="clear" w:color="auto" w:fill="auto"/>
            <w:vAlign w:val="center"/>
          </w:tcPr>
          <w:p w:rsidR="00185B4F" w:rsidRPr="00864E10" w:rsidRDefault="007222EE" w:rsidP="00185B4F">
            <w:pPr>
              <w:bidi/>
              <w:spacing w:line="240" w:lineRule="auto"/>
              <w:jc w:val="center"/>
              <w:rPr>
                <w:rFonts w:ascii="Times New Roman" w:hAnsi="Times New Roman" w:cs="Times New Roman"/>
                <w:b/>
                <w:bCs/>
                <w:sz w:val="16"/>
                <w:szCs w:val="16"/>
                <w:rtl/>
                <w:lang w:bidi="ar-DZ"/>
              </w:rPr>
            </w:pPr>
            <w:r>
              <w:rPr>
                <w:rFonts w:ascii="Times New Roman" w:hAnsi="Times New Roman" w:cs="Times New Roman" w:hint="cs"/>
                <w:b/>
                <w:bCs/>
                <w:sz w:val="16"/>
                <w:szCs w:val="16"/>
                <w:rtl/>
                <w:lang w:bidi="ar-DZ"/>
              </w:rPr>
              <w:t>96.44</w:t>
            </w:r>
          </w:p>
        </w:tc>
      </w:tr>
    </w:tbl>
    <w:p w:rsidR="00774E4C" w:rsidRDefault="00774E4C" w:rsidP="00774E4C">
      <w:pPr>
        <w:pStyle w:val="Paragraphedeliste"/>
        <w:tabs>
          <w:tab w:val="left" w:pos="4500"/>
          <w:tab w:val="left" w:pos="6112"/>
          <w:tab w:val="left" w:pos="7712"/>
          <w:tab w:val="right" w:pos="9072"/>
        </w:tabs>
        <w:bidi/>
        <w:ind w:left="0"/>
        <w:rPr>
          <w:rFonts w:asciiTheme="majorBidi" w:hAnsiTheme="majorBidi" w:cstheme="majorBidi"/>
          <w:sz w:val="28"/>
          <w:szCs w:val="28"/>
          <w:rtl/>
          <w:lang w:bidi="ar-DZ"/>
        </w:rPr>
      </w:pPr>
    </w:p>
    <w:p w:rsidR="00347DAC" w:rsidRPr="00FD57F1" w:rsidRDefault="00672B93" w:rsidP="00FD57F1">
      <w:pPr>
        <w:bidi/>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 xml:space="preserve">*- التغطية البيداغوجية للمواد التعليمية </w:t>
      </w:r>
    </w:p>
    <w:p w:rsidR="00672B93" w:rsidRDefault="00672B93" w:rsidP="00347DAC">
      <w:pPr>
        <w:bidi/>
        <w:ind w:firstLine="708"/>
        <w:rPr>
          <w:rFonts w:asciiTheme="majorBidi" w:hAnsiTheme="majorBidi" w:cstheme="majorBidi"/>
          <w:sz w:val="28"/>
          <w:szCs w:val="28"/>
          <w:rtl/>
          <w:lang w:bidi="ar-DZ"/>
        </w:rPr>
      </w:pPr>
      <w:r w:rsidRPr="00672B93">
        <w:rPr>
          <w:rFonts w:asciiTheme="majorBidi" w:hAnsiTheme="majorBidi" w:cstheme="majorBidi" w:hint="cs"/>
          <w:sz w:val="28"/>
          <w:szCs w:val="28"/>
          <w:rtl/>
          <w:lang w:bidi="ar-DZ"/>
        </w:rPr>
        <w:t xml:space="preserve"> أكد رؤساء الأقسام </w:t>
      </w:r>
      <w:proofErr w:type="spellStart"/>
      <w:r w:rsidRPr="00672B93">
        <w:rPr>
          <w:rFonts w:asciiTheme="majorBidi" w:hAnsiTheme="majorBidi" w:cstheme="majorBidi" w:hint="cs"/>
          <w:sz w:val="28"/>
          <w:szCs w:val="28"/>
          <w:rtl/>
          <w:lang w:bidi="ar-DZ"/>
        </w:rPr>
        <w:t>ان</w:t>
      </w:r>
      <w:proofErr w:type="spellEnd"/>
      <w:r w:rsidRPr="00672B93">
        <w:rPr>
          <w:rFonts w:asciiTheme="majorBidi" w:hAnsiTheme="majorBidi" w:cstheme="majorBidi" w:hint="cs"/>
          <w:sz w:val="28"/>
          <w:szCs w:val="28"/>
          <w:rtl/>
          <w:lang w:bidi="ar-DZ"/>
        </w:rPr>
        <w:t xml:space="preserve"> جميع المواد التعليمية التي ذكر ت في محضر رقم 05 بتاريخ 26 </w:t>
      </w:r>
      <w:r w:rsidR="007222EE" w:rsidRPr="00672B93">
        <w:rPr>
          <w:rFonts w:asciiTheme="majorBidi" w:hAnsiTheme="majorBidi" w:cstheme="majorBidi" w:hint="cs"/>
          <w:sz w:val="28"/>
          <w:szCs w:val="28"/>
          <w:rtl/>
          <w:lang w:bidi="ar-DZ"/>
        </w:rPr>
        <w:t>أكتوبر</w:t>
      </w:r>
      <w:r w:rsidRPr="00672B93">
        <w:rPr>
          <w:rFonts w:asciiTheme="majorBidi" w:hAnsiTheme="majorBidi" w:cstheme="majorBidi" w:hint="cs"/>
          <w:sz w:val="28"/>
          <w:szCs w:val="28"/>
          <w:rtl/>
          <w:lang w:bidi="ar-DZ"/>
        </w:rPr>
        <w:t xml:space="preserve"> 2018 للمجلس الكلية قد تم التكفل بها  باستثناء مادة الكيمياء الحيوية  حيث طلب من رئيس قسم الكيمياء الحيوية تعيين أساتذة لتغطية العجز في المادة التعليمية الكيمياء الحيوية لطلبة الجذع المشترك لعلوم الطبيعة و الحياة </w:t>
      </w:r>
    </w:p>
    <w:p w:rsidR="00672B93" w:rsidRDefault="00672B93" w:rsidP="00672B93">
      <w:pPr>
        <w:bidi/>
        <w:ind w:firstLine="708"/>
        <w:rPr>
          <w:rFonts w:asciiTheme="majorBidi" w:hAnsiTheme="majorBidi" w:cstheme="majorBidi"/>
          <w:sz w:val="28"/>
          <w:szCs w:val="28"/>
          <w:rtl/>
          <w:lang w:bidi="ar-DZ"/>
        </w:rPr>
      </w:pPr>
    </w:p>
    <w:p w:rsidR="00FD57F1" w:rsidRDefault="00FD57F1" w:rsidP="00FD57F1">
      <w:pPr>
        <w:bidi/>
        <w:ind w:firstLine="708"/>
        <w:rPr>
          <w:rFonts w:asciiTheme="majorBidi" w:hAnsiTheme="majorBidi" w:cstheme="majorBidi"/>
          <w:sz w:val="28"/>
          <w:szCs w:val="28"/>
          <w:rtl/>
          <w:lang w:bidi="ar-DZ"/>
        </w:rPr>
      </w:pPr>
    </w:p>
    <w:p w:rsidR="00FD57F1" w:rsidRPr="00672B93" w:rsidRDefault="00FD57F1" w:rsidP="00FD57F1">
      <w:pPr>
        <w:bidi/>
        <w:ind w:firstLine="708"/>
        <w:rPr>
          <w:rFonts w:asciiTheme="majorBidi" w:hAnsiTheme="majorBidi" w:cstheme="majorBidi"/>
          <w:sz w:val="28"/>
          <w:szCs w:val="28"/>
          <w:rtl/>
          <w:lang w:bidi="ar-DZ"/>
        </w:rPr>
      </w:pPr>
    </w:p>
    <w:p w:rsidR="00774E4C" w:rsidRPr="00781351" w:rsidRDefault="00774E4C" w:rsidP="007347CF">
      <w:pPr>
        <w:bidi/>
        <w:rPr>
          <w:rFonts w:asciiTheme="majorBidi" w:hAnsiTheme="majorBidi" w:cstheme="majorBidi"/>
          <w:b/>
          <w:bCs/>
          <w:sz w:val="32"/>
          <w:szCs w:val="32"/>
          <w:rtl/>
          <w:lang w:bidi="ar-DZ"/>
        </w:rPr>
      </w:pPr>
      <w:r w:rsidRPr="00781351">
        <w:rPr>
          <w:rFonts w:asciiTheme="majorBidi" w:hAnsiTheme="majorBidi" w:cstheme="majorBidi" w:hint="cs"/>
          <w:b/>
          <w:bCs/>
          <w:sz w:val="28"/>
          <w:szCs w:val="28"/>
          <w:rtl/>
          <w:lang w:bidi="ar-DZ"/>
        </w:rPr>
        <w:lastRenderedPageBreak/>
        <w:t>*- معالجة ملفات الطلبة المترشحين للسنة الثانية  ماستر</w:t>
      </w:r>
    </w:p>
    <w:p w:rsidR="00774E4C" w:rsidRPr="004E4D09" w:rsidRDefault="001B2C75" w:rsidP="001B2C75">
      <w:pPr>
        <w:bidi/>
        <w:ind w:firstLine="360"/>
        <w:rPr>
          <w:rFonts w:asciiTheme="majorBidi" w:hAnsiTheme="majorBidi" w:cstheme="majorBidi"/>
          <w:sz w:val="28"/>
          <w:szCs w:val="28"/>
          <w:lang w:bidi="ar-DZ"/>
        </w:rPr>
      </w:pPr>
      <w:r>
        <w:rPr>
          <w:rFonts w:asciiTheme="majorBidi" w:hAnsiTheme="majorBidi" w:cstheme="majorBidi" w:hint="cs"/>
          <w:sz w:val="28"/>
          <w:szCs w:val="28"/>
          <w:rtl/>
          <w:lang w:bidi="ar-DZ"/>
        </w:rPr>
        <w:t>أعطى</w:t>
      </w:r>
      <w:r w:rsidR="004E4D09">
        <w:rPr>
          <w:rFonts w:asciiTheme="majorBidi" w:hAnsiTheme="majorBidi" w:cstheme="majorBidi" w:hint="cs"/>
          <w:sz w:val="28"/>
          <w:szCs w:val="28"/>
          <w:rtl/>
          <w:lang w:bidi="ar-DZ"/>
        </w:rPr>
        <w:t xml:space="preserve"> المجلس موافقته ، بعد دراسة الملفات بالتنسيق مع الفريق البيداغوجي  على تسجيل الطلبة المترشحين للسنة الثانية ماستر بقسم البيولوجيا و علم البيئة النباتية  و التي تتوفر فيهم الشروط القانونية وفق النصوص المنظمة </w:t>
      </w:r>
      <w:r>
        <w:rPr>
          <w:rFonts w:asciiTheme="majorBidi" w:hAnsiTheme="majorBidi" w:cstheme="majorBidi" w:hint="cs"/>
          <w:sz w:val="28"/>
          <w:szCs w:val="28"/>
          <w:rtl/>
          <w:lang w:bidi="ar-DZ"/>
        </w:rPr>
        <w:t>لإدماج</w:t>
      </w:r>
      <w:r w:rsidR="004E4D09">
        <w:rPr>
          <w:rFonts w:asciiTheme="majorBidi" w:hAnsiTheme="majorBidi" w:cstheme="majorBidi" w:hint="cs"/>
          <w:sz w:val="28"/>
          <w:szCs w:val="28"/>
          <w:rtl/>
          <w:lang w:bidi="ar-DZ"/>
        </w:rPr>
        <w:t xml:space="preserve"> طلبة النظام القديم  </w:t>
      </w:r>
    </w:p>
    <w:p w:rsidR="00774E4C" w:rsidRDefault="00774E4C" w:rsidP="00774E4C">
      <w:pPr>
        <w:pStyle w:val="Paragraphedeliste"/>
        <w:bidi/>
        <w:ind w:left="976"/>
        <w:rPr>
          <w:rFonts w:asciiTheme="majorBidi" w:hAnsiTheme="majorBidi" w:cstheme="majorBidi"/>
          <w:sz w:val="28"/>
          <w:szCs w:val="28"/>
          <w:rtl/>
          <w:lang w:bidi="ar-DZ"/>
        </w:rPr>
      </w:pPr>
    </w:p>
    <w:p w:rsidR="00774E4C" w:rsidRPr="00672B93" w:rsidRDefault="00774E4C" w:rsidP="00672B93">
      <w:pPr>
        <w:pStyle w:val="Paragraphedeliste"/>
        <w:numPr>
          <w:ilvl w:val="0"/>
          <w:numId w:val="2"/>
        </w:numPr>
        <w:bidi/>
        <w:rPr>
          <w:rFonts w:asciiTheme="majorBidi" w:hAnsiTheme="majorBidi" w:cstheme="majorBidi"/>
          <w:b/>
          <w:bCs/>
          <w:sz w:val="28"/>
          <w:szCs w:val="28"/>
          <w:rtl/>
          <w:lang w:bidi="ar-DZ"/>
        </w:rPr>
      </w:pPr>
      <w:proofErr w:type="gramStart"/>
      <w:r w:rsidRPr="00E77031">
        <w:rPr>
          <w:rFonts w:asciiTheme="majorBidi" w:hAnsiTheme="majorBidi" w:cstheme="majorBidi"/>
          <w:b/>
          <w:bCs/>
          <w:sz w:val="28"/>
          <w:szCs w:val="28"/>
          <w:rtl/>
          <w:lang w:bidi="ar-DZ"/>
        </w:rPr>
        <w:t>الدراسات</w:t>
      </w:r>
      <w:proofErr w:type="gramEnd"/>
      <w:r w:rsidRPr="00E77031">
        <w:rPr>
          <w:rFonts w:asciiTheme="majorBidi" w:hAnsiTheme="majorBidi" w:cstheme="majorBidi"/>
          <w:b/>
          <w:bCs/>
          <w:sz w:val="28"/>
          <w:szCs w:val="28"/>
          <w:rtl/>
          <w:lang w:bidi="ar-DZ"/>
        </w:rPr>
        <w:t xml:space="preserve"> ما بعد التدرج و البحث العلمي والعلاقات الخارجية </w:t>
      </w:r>
    </w:p>
    <w:p w:rsidR="00394877" w:rsidRDefault="004335FD" w:rsidP="00E56F6F">
      <w:pPr>
        <w:bidi/>
        <w:spacing w:line="240" w:lineRule="auto"/>
        <w:ind w:firstLine="360"/>
        <w:rPr>
          <w:rFonts w:asciiTheme="majorBidi" w:hAnsiTheme="majorBidi" w:cstheme="majorBidi"/>
          <w:sz w:val="28"/>
          <w:szCs w:val="28"/>
          <w:rtl/>
          <w:lang w:bidi="ar-DZ"/>
        </w:rPr>
      </w:pPr>
      <w:r>
        <w:rPr>
          <w:rFonts w:asciiTheme="majorBidi" w:hAnsiTheme="majorBidi" w:cstheme="majorBidi" w:hint="cs"/>
          <w:sz w:val="28"/>
          <w:szCs w:val="28"/>
          <w:rtl/>
          <w:lang w:bidi="ar-DZ"/>
        </w:rPr>
        <w:t>ذكر كل من العميد و</w:t>
      </w:r>
      <w:r w:rsidR="00774E4C" w:rsidRPr="00615337">
        <w:rPr>
          <w:rFonts w:asciiTheme="majorBidi" w:hAnsiTheme="majorBidi" w:cstheme="majorBidi"/>
          <w:sz w:val="28"/>
          <w:szCs w:val="28"/>
          <w:rtl/>
          <w:lang w:bidi="ar-DZ"/>
        </w:rPr>
        <w:t xml:space="preserve"> نائب العميد المكلف بالدراسات ما بعد التدرج و البحث العلمي و العلاقات </w:t>
      </w:r>
      <w:proofErr w:type="gramStart"/>
      <w:r w:rsidR="00774E4C" w:rsidRPr="00615337">
        <w:rPr>
          <w:rFonts w:asciiTheme="majorBidi" w:hAnsiTheme="majorBidi" w:cstheme="majorBidi" w:hint="cs"/>
          <w:sz w:val="28"/>
          <w:szCs w:val="28"/>
          <w:rtl/>
          <w:lang w:bidi="ar-DZ"/>
        </w:rPr>
        <w:t xml:space="preserve">الخارجية </w:t>
      </w:r>
      <w:r w:rsidR="00774E4C">
        <w:rPr>
          <w:rFonts w:asciiTheme="majorBidi" w:hAnsiTheme="majorBidi" w:cstheme="majorBidi" w:hint="cs"/>
          <w:sz w:val="28"/>
          <w:szCs w:val="28"/>
          <w:rtl/>
          <w:lang w:bidi="ar-DZ"/>
        </w:rPr>
        <w:t xml:space="preserve"> رؤساء</w:t>
      </w:r>
      <w:proofErr w:type="gramEnd"/>
      <w:r w:rsidR="00774E4C">
        <w:rPr>
          <w:rFonts w:asciiTheme="majorBidi" w:hAnsiTheme="majorBidi" w:cstheme="majorBidi" w:hint="cs"/>
          <w:sz w:val="28"/>
          <w:szCs w:val="28"/>
          <w:rtl/>
          <w:lang w:bidi="ar-DZ"/>
        </w:rPr>
        <w:t xml:space="preserve"> الأقسام </w:t>
      </w:r>
      <w:r w:rsidR="00394877">
        <w:rPr>
          <w:rFonts w:asciiTheme="majorBidi" w:hAnsiTheme="majorBidi" w:cstheme="majorBidi" w:hint="cs"/>
          <w:sz w:val="28"/>
          <w:szCs w:val="28"/>
          <w:rtl/>
          <w:lang w:bidi="ar-DZ"/>
        </w:rPr>
        <w:t>بما يلي :</w:t>
      </w:r>
    </w:p>
    <w:p w:rsidR="00774E4C" w:rsidRDefault="00394877" w:rsidP="00394877">
      <w:pPr>
        <w:bidi/>
        <w:spacing w:line="240" w:lineRule="auto"/>
        <w:ind w:firstLine="360"/>
        <w:rPr>
          <w:rFonts w:asciiTheme="majorBidi" w:hAnsiTheme="majorBidi" w:cstheme="majorBidi"/>
          <w:sz w:val="28"/>
          <w:szCs w:val="28"/>
          <w:lang w:bidi="ar-DZ"/>
        </w:rPr>
      </w:pPr>
      <w:r>
        <w:rPr>
          <w:rFonts w:asciiTheme="majorBidi" w:hAnsiTheme="majorBidi" w:cstheme="majorBidi" w:hint="cs"/>
          <w:sz w:val="28"/>
          <w:szCs w:val="28"/>
          <w:rtl/>
          <w:lang w:bidi="ar-DZ"/>
        </w:rPr>
        <w:t xml:space="preserve">*- </w:t>
      </w:r>
      <w:r w:rsidR="00A429FD">
        <w:rPr>
          <w:rFonts w:asciiTheme="majorBidi" w:hAnsiTheme="majorBidi" w:cstheme="majorBidi" w:hint="cs"/>
          <w:sz w:val="28"/>
          <w:szCs w:val="28"/>
          <w:rtl/>
          <w:lang w:bidi="ar-DZ"/>
        </w:rPr>
        <w:t xml:space="preserve">حصيلة معالجة ملفات المترشحين  للمشاركة في مسابقات الدكتوراه للموسم الجامعي </w:t>
      </w:r>
      <w:r w:rsidR="00AD2110">
        <w:rPr>
          <w:rFonts w:asciiTheme="majorBidi" w:hAnsiTheme="majorBidi" w:cstheme="majorBidi" w:hint="cs"/>
          <w:sz w:val="28"/>
          <w:szCs w:val="28"/>
          <w:rtl/>
          <w:lang w:bidi="ar-DZ"/>
        </w:rPr>
        <w:t xml:space="preserve">2018/2018 وفق </w:t>
      </w:r>
      <w:r w:rsidR="00E56F6F">
        <w:rPr>
          <w:rFonts w:asciiTheme="majorBidi" w:hAnsiTheme="majorBidi" w:cstheme="majorBidi" w:hint="cs"/>
          <w:sz w:val="28"/>
          <w:szCs w:val="28"/>
          <w:rtl/>
          <w:lang w:bidi="ar-DZ"/>
        </w:rPr>
        <w:t>الجدول التالي</w:t>
      </w:r>
      <w:r w:rsidR="00AD2110">
        <w:rPr>
          <w:rFonts w:asciiTheme="majorBidi" w:hAnsiTheme="majorBidi" w:cstheme="majorBidi" w:hint="cs"/>
          <w:sz w:val="28"/>
          <w:szCs w:val="28"/>
          <w:rtl/>
          <w:lang w:bidi="ar-DZ"/>
        </w:rPr>
        <w:t xml:space="preserve"> : </w:t>
      </w:r>
    </w:p>
    <w:tbl>
      <w:tblPr>
        <w:tblStyle w:val="Grilledutableau"/>
        <w:bidiVisual/>
        <w:tblW w:w="10482" w:type="dxa"/>
        <w:jc w:val="center"/>
        <w:tblLook w:val="04A0"/>
      </w:tblPr>
      <w:tblGrid>
        <w:gridCol w:w="1117"/>
        <w:gridCol w:w="1404"/>
        <w:gridCol w:w="986"/>
        <w:gridCol w:w="1541"/>
        <w:gridCol w:w="1129"/>
        <w:gridCol w:w="4305"/>
      </w:tblGrid>
      <w:tr w:rsidR="000B391C" w:rsidRPr="00115FA9" w:rsidTr="00284CE8">
        <w:trPr>
          <w:jc w:val="center"/>
        </w:trPr>
        <w:tc>
          <w:tcPr>
            <w:tcW w:w="1129" w:type="dxa"/>
            <w:vAlign w:val="center"/>
          </w:tcPr>
          <w:p w:rsidR="000B391C" w:rsidRPr="00115FA9" w:rsidRDefault="000B391C" w:rsidP="0025643A">
            <w:pPr>
              <w:jc w:val="center"/>
              <w:rPr>
                <w:rFonts w:asciiTheme="majorBidi" w:hAnsiTheme="majorBidi" w:cstheme="majorBidi"/>
                <w:b/>
                <w:bCs/>
                <w:rtl/>
                <w:lang w:bidi="ar-DZ"/>
              </w:rPr>
            </w:pPr>
            <w:r w:rsidRPr="00115FA9">
              <w:rPr>
                <w:rFonts w:asciiTheme="majorBidi" w:hAnsiTheme="majorBidi" w:cstheme="majorBidi"/>
                <w:b/>
                <w:bCs/>
                <w:lang w:bidi="ar-DZ"/>
              </w:rPr>
              <w:t>Total</w:t>
            </w:r>
          </w:p>
        </w:tc>
        <w:tc>
          <w:tcPr>
            <w:tcW w:w="1417" w:type="dxa"/>
            <w:vAlign w:val="center"/>
          </w:tcPr>
          <w:p w:rsidR="000B391C" w:rsidRPr="00115FA9" w:rsidRDefault="000B391C" w:rsidP="0025643A">
            <w:pPr>
              <w:jc w:val="center"/>
              <w:rPr>
                <w:rFonts w:asciiTheme="majorBidi" w:hAnsiTheme="majorBidi" w:cstheme="majorBidi"/>
                <w:b/>
                <w:bCs/>
                <w:rtl/>
                <w:lang w:bidi="ar-DZ"/>
              </w:rPr>
            </w:pPr>
            <w:r w:rsidRPr="00115FA9">
              <w:rPr>
                <w:rFonts w:asciiTheme="majorBidi" w:hAnsiTheme="majorBidi" w:cstheme="majorBidi"/>
                <w:b/>
                <w:bCs/>
                <w:lang w:bidi="ar-DZ"/>
              </w:rPr>
              <w:t>N</w:t>
            </w:r>
            <w:r w:rsidR="0025643A" w:rsidRPr="00115FA9">
              <w:rPr>
                <w:rFonts w:asciiTheme="majorBidi" w:hAnsiTheme="majorBidi" w:cstheme="majorBidi"/>
                <w:b/>
                <w:bCs/>
                <w:lang w:bidi="ar-DZ"/>
              </w:rPr>
              <w:t>ombre</w:t>
            </w:r>
            <w:r w:rsidRPr="00115FA9">
              <w:rPr>
                <w:rFonts w:asciiTheme="majorBidi" w:hAnsiTheme="majorBidi" w:cstheme="majorBidi"/>
                <w:b/>
                <w:bCs/>
                <w:lang w:bidi="ar-DZ"/>
              </w:rPr>
              <w:t xml:space="preserve">  non retenus</w:t>
            </w:r>
          </w:p>
        </w:tc>
        <w:tc>
          <w:tcPr>
            <w:tcW w:w="851" w:type="dxa"/>
            <w:vAlign w:val="center"/>
          </w:tcPr>
          <w:p w:rsidR="000B391C" w:rsidRPr="00115FA9" w:rsidRDefault="000B391C" w:rsidP="0025643A">
            <w:pPr>
              <w:jc w:val="center"/>
              <w:rPr>
                <w:rFonts w:asciiTheme="majorBidi" w:hAnsiTheme="majorBidi" w:cstheme="majorBidi"/>
                <w:b/>
                <w:bCs/>
                <w:rtl/>
                <w:lang w:bidi="ar-DZ"/>
              </w:rPr>
            </w:pPr>
            <w:r w:rsidRPr="00115FA9">
              <w:rPr>
                <w:rFonts w:asciiTheme="majorBidi" w:hAnsiTheme="majorBidi" w:cstheme="majorBidi"/>
                <w:b/>
                <w:bCs/>
                <w:lang w:bidi="ar-DZ"/>
              </w:rPr>
              <w:t>N</w:t>
            </w:r>
            <w:r w:rsidR="0025643A" w:rsidRPr="00115FA9">
              <w:rPr>
                <w:rFonts w:asciiTheme="majorBidi" w:hAnsiTheme="majorBidi" w:cstheme="majorBidi"/>
                <w:b/>
                <w:bCs/>
                <w:lang w:bidi="ar-DZ"/>
              </w:rPr>
              <w:t>ombre</w:t>
            </w:r>
            <w:r w:rsidRPr="00115FA9">
              <w:rPr>
                <w:rFonts w:asciiTheme="majorBidi" w:hAnsiTheme="majorBidi" w:cstheme="majorBidi"/>
                <w:b/>
                <w:bCs/>
                <w:lang w:bidi="ar-DZ"/>
              </w:rPr>
              <w:t xml:space="preserve"> retenus</w:t>
            </w:r>
          </w:p>
        </w:tc>
        <w:tc>
          <w:tcPr>
            <w:tcW w:w="1559" w:type="dxa"/>
            <w:vAlign w:val="center"/>
          </w:tcPr>
          <w:p w:rsidR="000B391C" w:rsidRPr="00115FA9" w:rsidRDefault="000B391C" w:rsidP="0025643A">
            <w:pPr>
              <w:jc w:val="center"/>
              <w:rPr>
                <w:rFonts w:asciiTheme="majorBidi" w:hAnsiTheme="majorBidi" w:cstheme="majorBidi"/>
                <w:b/>
                <w:bCs/>
                <w:rtl/>
                <w:lang w:bidi="ar-DZ"/>
              </w:rPr>
            </w:pPr>
            <w:r w:rsidRPr="00115FA9">
              <w:rPr>
                <w:rFonts w:asciiTheme="majorBidi" w:hAnsiTheme="majorBidi" w:cstheme="majorBidi"/>
                <w:b/>
                <w:bCs/>
                <w:lang w:bidi="ar-DZ"/>
              </w:rPr>
              <w:t>N</w:t>
            </w:r>
            <w:r w:rsidR="0025643A" w:rsidRPr="00115FA9">
              <w:rPr>
                <w:rFonts w:asciiTheme="majorBidi" w:hAnsiTheme="majorBidi" w:cstheme="majorBidi"/>
                <w:b/>
                <w:bCs/>
                <w:lang w:bidi="ar-DZ"/>
              </w:rPr>
              <w:t xml:space="preserve">ombre </w:t>
            </w:r>
            <w:r w:rsidRPr="00115FA9">
              <w:rPr>
                <w:rFonts w:asciiTheme="majorBidi" w:hAnsiTheme="majorBidi" w:cstheme="majorBidi"/>
                <w:b/>
                <w:bCs/>
                <w:lang w:bidi="ar-DZ"/>
              </w:rPr>
              <w:t>dossiers traités</w:t>
            </w:r>
          </w:p>
        </w:tc>
        <w:tc>
          <w:tcPr>
            <w:tcW w:w="1134" w:type="dxa"/>
            <w:vAlign w:val="center"/>
          </w:tcPr>
          <w:p w:rsidR="000B391C" w:rsidRPr="00115FA9" w:rsidRDefault="000B391C" w:rsidP="0025643A">
            <w:pPr>
              <w:jc w:val="center"/>
              <w:rPr>
                <w:rFonts w:asciiTheme="majorBidi" w:hAnsiTheme="majorBidi" w:cstheme="majorBidi"/>
                <w:b/>
                <w:bCs/>
                <w:rtl/>
                <w:lang w:bidi="ar-DZ"/>
              </w:rPr>
            </w:pPr>
            <w:r w:rsidRPr="00115FA9">
              <w:rPr>
                <w:rFonts w:asciiTheme="majorBidi" w:hAnsiTheme="majorBidi" w:cstheme="majorBidi"/>
                <w:b/>
                <w:bCs/>
                <w:lang w:bidi="ar-DZ"/>
              </w:rPr>
              <w:t>N</w:t>
            </w:r>
            <w:r w:rsidR="0025643A" w:rsidRPr="00115FA9">
              <w:rPr>
                <w:rFonts w:asciiTheme="majorBidi" w:hAnsiTheme="majorBidi" w:cstheme="majorBidi"/>
                <w:b/>
                <w:bCs/>
                <w:lang w:bidi="ar-DZ"/>
              </w:rPr>
              <w:t>om</w:t>
            </w:r>
            <w:r w:rsidRPr="00115FA9">
              <w:rPr>
                <w:rFonts w:asciiTheme="majorBidi" w:hAnsiTheme="majorBidi" w:cstheme="majorBidi"/>
                <w:b/>
                <w:bCs/>
                <w:lang w:bidi="ar-DZ"/>
              </w:rPr>
              <w:t>br</w:t>
            </w:r>
            <w:r w:rsidR="0025643A" w:rsidRPr="00115FA9">
              <w:rPr>
                <w:rFonts w:asciiTheme="majorBidi" w:hAnsiTheme="majorBidi" w:cstheme="majorBidi"/>
                <w:b/>
                <w:bCs/>
                <w:lang w:bidi="ar-DZ"/>
              </w:rPr>
              <w:t>e</w:t>
            </w:r>
            <w:r w:rsidRPr="00115FA9">
              <w:rPr>
                <w:rFonts w:asciiTheme="majorBidi" w:hAnsiTheme="majorBidi" w:cstheme="majorBidi"/>
                <w:b/>
                <w:bCs/>
                <w:lang w:bidi="ar-DZ"/>
              </w:rPr>
              <w:t xml:space="preserve"> Postes</w:t>
            </w:r>
          </w:p>
        </w:tc>
        <w:tc>
          <w:tcPr>
            <w:tcW w:w="4392" w:type="dxa"/>
            <w:vAlign w:val="center"/>
          </w:tcPr>
          <w:p w:rsidR="000B391C" w:rsidRPr="00115FA9" w:rsidRDefault="000B391C" w:rsidP="0025643A">
            <w:pPr>
              <w:jc w:val="center"/>
              <w:rPr>
                <w:rFonts w:asciiTheme="majorBidi" w:hAnsiTheme="majorBidi" w:cstheme="majorBidi"/>
                <w:b/>
                <w:bCs/>
                <w:rtl/>
                <w:lang w:bidi="ar-DZ"/>
              </w:rPr>
            </w:pPr>
            <w:r w:rsidRPr="00115FA9">
              <w:rPr>
                <w:rFonts w:asciiTheme="majorBidi" w:hAnsiTheme="majorBidi" w:cstheme="majorBidi"/>
                <w:b/>
                <w:bCs/>
                <w:lang w:bidi="ar-DZ"/>
              </w:rPr>
              <w:t>Spécialité</w:t>
            </w:r>
          </w:p>
        </w:tc>
      </w:tr>
      <w:tr w:rsidR="00D233B0" w:rsidRPr="00115FA9" w:rsidTr="00284CE8">
        <w:trPr>
          <w:jc w:val="center"/>
        </w:trPr>
        <w:tc>
          <w:tcPr>
            <w:tcW w:w="1129" w:type="dxa"/>
            <w:vMerge w:val="restart"/>
            <w:vAlign w:val="center"/>
          </w:tcPr>
          <w:p w:rsidR="00D233B0" w:rsidRPr="00115FA9" w:rsidRDefault="00D233B0" w:rsidP="0025643A">
            <w:pPr>
              <w:jc w:val="center"/>
              <w:rPr>
                <w:rFonts w:asciiTheme="majorBidi" w:hAnsiTheme="majorBidi" w:cstheme="majorBidi"/>
                <w:rtl/>
                <w:lang w:bidi="ar-DZ"/>
              </w:rPr>
            </w:pPr>
            <w:r w:rsidRPr="00115FA9">
              <w:rPr>
                <w:rFonts w:asciiTheme="majorBidi" w:hAnsiTheme="majorBidi" w:cstheme="majorBidi"/>
                <w:lang w:bidi="ar-DZ"/>
              </w:rPr>
              <w:t>14.58 x P</w:t>
            </w:r>
          </w:p>
        </w:tc>
        <w:tc>
          <w:tcPr>
            <w:tcW w:w="1417" w:type="dxa"/>
            <w:vAlign w:val="center"/>
          </w:tcPr>
          <w:p w:rsidR="00D233B0" w:rsidRPr="00115FA9" w:rsidRDefault="00D233B0" w:rsidP="0025643A">
            <w:pPr>
              <w:jc w:val="center"/>
              <w:rPr>
                <w:rFonts w:asciiTheme="majorBidi" w:hAnsiTheme="majorBidi" w:cstheme="majorBidi"/>
                <w:rtl/>
                <w:lang w:bidi="ar-DZ"/>
              </w:rPr>
            </w:pPr>
            <w:r w:rsidRPr="00115FA9">
              <w:rPr>
                <w:rFonts w:asciiTheme="majorBidi" w:hAnsiTheme="majorBidi" w:cstheme="majorBidi"/>
                <w:lang w:bidi="ar-DZ"/>
              </w:rPr>
              <w:t>136</w:t>
            </w:r>
          </w:p>
        </w:tc>
        <w:tc>
          <w:tcPr>
            <w:tcW w:w="851" w:type="dxa"/>
            <w:vAlign w:val="center"/>
          </w:tcPr>
          <w:p w:rsidR="00D233B0" w:rsidRPr="00115FA9" w:rsidRDefault="00D233B0" w:rsidP="0025643A">
            <w:pPr>
              <w:jc w:val="center"/>
              <w:rPr>
                <w:rFonts w:asciiTheme="majorBidi" w:hAnsiTheme="majorBidi" w:cstheme="majorBidi"/>
                <w:rtl/>
                <w:lang w:bidi="ar-DZ"/>
              </w:rPr>
            </w:pPr>
            <w:r w:rsidRPr="00115FA9">
              <w:rPr>
                <w:rFonts w:asciiTheme="majorBidi" w:hAnsiTheme="majorBidi" w:cstheme="majorBidi"/>
                <w:lang w:bidi="ar-DZ"/>
              </w:rPr>
              <w:t>45</w:t>
            </w:r>
          </w:p>
        </w:tc>
        <w:tc>
          <w:tcPr>
            <w:tcW w:w="1559" w:type="dxa"/>
            <w:vAlign w:val="center"/>
          </w:tcPr>
          <w:p w:rsidR="00D233B0" w:rsidRPr="00115FA9" w:rsidRDefault="00D233B0" w:rsidP="0025643A">
            <w:pPr>
              <w:jc w:val="center"/>
              <w:rPr>
                <w:rFonts w:asciiTheme="majorBidi" w:hAnsiTheme="majorBidi" w:cstheme="majorBidi"/>
                <w:rtl/>
                <w:lang w:bidi="ar-DZ"/>
              </w:rPr>
            </w:pPr>
            <w:r w:rsidRPr="00115FA9">
              <w:rPr>
                <w:rFonts w:asciiTheme="majorBidi" w:hAnsiTheme="majorBidi" w:cstheme="majorBidi"/>
                <w:lang w:bidi="ar-DZ"/>
              </w:rPr>
              <w:t>181</w:t>
            </w:r>
          </w:p>
        </w:tc>
        <w:tc>
          <w:tcPr>
            <w:tcW w:w="1134" w:type="dxa"/>
            <w:vAlign w:val="center"/>
          </w:tcPr>
          <w:p w:rsidR="00D233B0" w:rsidRPr="00115FA9" w:rsidRDefault="00D233B0" w:rsidP="0025643A">
            <w:pPr>
              <w:jc w:val="center"/>
              <w:rPr>
                <w:rFonts w:asciiTheme="majorBidi" w:hAnsiTheme="majorBidi" w:cstheme="majorBidi"/>
                <w:b/>
                <w:bCs/>
                <w:rtl/>
                <w:lang w:bidi="ar-DZ"/>
              </w:rPr>
            </w:pPr>
            <w:r w:rsidRPr="00115FA9">
              <w:rPr>
                <w:rFonts w:asciiTheme="majorBidi" w:hAnsiTheme="majorBidi" w:cstheme="majorBidi"/>
                <w:b/>
                <w:bCs/>
                <w:lang w:bidi="ar-DZ"/>
              </w:rPr>
              <w:t>03</w:t>
            </w:r>
          </w:p>
        </w:tc>
        <w:tc>
          <w:tcPr>
            <w:tcW w:w="4392" w:type="dxa"/>
            <w:vAlign w:val="center"/>
          </w:tcPr>
          <w:p w:rsidR="00D233B0" w:rsidRPr="00115FA9" w:rsidRDefault="00D233B0" w:rsidP="0025643A">
            <w:pPr>
              <w:rPr>
                <w:rFonts w:asciiTheme="majorBidi" w:hAnsiTheme="majorBidi" w:cstheme="majorBidi"/>
                <w:rtl/>
                <w:lang w:bidi="ar-DZ"/>
              </w:rPr>
            </w:pPr>
            <w:r w:rsidRPr="00115FA9">
              <w:rPr>
                <w:rFonts w:asciiTheme="majorBidi" w:hAnsiTheme="majorBidi" w:cstheme="majorBidi"/>
                <w:lang w:bidi="ar-DZ"/>
              </w:rPr>
              <w:t>Génétique Moléculaire</w:t>
            </w:r>
          </w:p>
        </w:tc>
      </w:tr>
      <w:tr w:rsidR="00D233B0" w:rsidRPr="00115FA9" w:rsidTr="00284CE8">
        <w:trPr>
          <w:jc w:val="center"/>
        </w:trPr>
        <w:tc>
          <w:tcPr>
            <w:tcW w:w="1129" w:type="dxa"/>
            <w:vMerge/>
            <w:vAlign w:val="center"/>
          </w:tcPr>
          <w:p w:rsidR="00D233B0" w:rsidRPr="00115FA9" w:rsidRDefault="00D233B0" w:rsidP="0025643A">
            <w:pPr>
              <w:jc w:val="center"/>
              <w:rPr>
                <w:rFonts w:asciiTheme="majorBidi" w:hAnsiTheme="majorBidi" w:cstheme="majorBidi"/>
                <w:rtl/>
                <w:lang w:bidi="ar-DZ"/>
              </w:rPr>
            </w:pPr>
          </w:p>
        </w:tc>
        <w:tc>
          <w:tcPr>
            <w:tcW w:w="1417" w:type="dxa"/>
            <w:vAlign w:val="center"/>
          </w:tcPr>
          <w:p w:rsidR="00D233B0" w:rsidRPr="00115FA9" w:rsidRDefault="00D233B0" w:rsidP="0025643A">
            <w:pPr>
              <w:jc w:val="center"/>
              <w:rPr>
                <w:rFonts w:asciiTheme="majorBidi" w:hAnsiTheme="majorBidi" w:cstheme="majorBidi"/>
                <w:rtl/>
                <w:lang w:bidi="ar-DZ"/>
              </w:rPr>
            </w:pPr>
            <w:r w:rsidRPr="00115FA9">
              <w:rPr>
                <w:rFonts w:asciiTheme="majorBidi" w:hAnsiTheme="majorBidi" w:cstheme="majorBidi"/>
                <w:lang w:bidi="ar-DZ"/>
              </w:rPr>
              <w:t>217</w:t>
            </w:r>
          </w:p>
        </w:tc>
        <w:tc>
          <w:tcPr>
            <w:tcW w:w="851" w:type="dxa"/>
            <w:vAlign w:val="center"/>
          </w:tcPr>
          <w:p w:rsidR="00D233B0" w:rsidRPr="00115FA9" w:rsidRDefault="00D233B0" w:rsidP="0025643A">
            <w:pPr>
              <w:jc w:val="center"/>
              <w:rPr>
                <w:rFonts w:asciiTheme="majorBidi" w:hAnsiTheme="majorBidi" w:cstheme="majorBidi"/>
                <w:rtl/>
                <w:lang w:bidi="ar-DZ"/>
              </w:rPr>
            </w:pPr>
            <w:r w:rsidRPr="00115FA9">
              <w:rPr>
                <w:rFonts w:asciiTheme="majorBidi" w:hAnsiTheme="majorBidi" w:cstheme="majorBidi"/>
                <w:lang w:bidi="ar-DZ"/>
              </w:rPr>
              <w:t>33</w:t>
            </w:r>
          </w:p>
        </w:tc>
        <w:tc>
          <w:tcPr>
            <w:tcW w:w="1559" w:type="dxa"/>
            <w:vAlign w:val="center"/>
          </w:tcPr>
          <w:p w:rsidR="00D233B0" w:rsidRPr="00115FA9" w:rsidRDefault="00D233B0" w:rsidP="0025643A">
            <w:pPr>
              <w:jc w:val="center"/>
              <w:rPr>
                <w:rFonts w:asciiTheme="majorBidi" w:hAnsiTheme="majorBidi" w:cstheme="majorBidi"/>
                <w:rtl/>
                <w:lang w:bidi="ar-DZ"/>
              </w:rPr>
            </w:pPr>
            <w:r w:rsidRPr="00115FA9">
              <w:rPr>
                <w:rFonts w:asciiTheme="majorBidi" w:hAnsiTheme="majorBidi" w:cstheme="majorBidi"/>
                <w:lang w:bidi="ar-DZ"/>
              </w:rPr>
              <w:t>250</w:t>
            </w:r>
          </w:p>
        </w:tc>
        <w:tc>
          <w:tcPr>
            <w:tcW w:w="1134" w:type="dxa"/>
            <w:vAlign w:val="center"/>
          </w:tcPr>
          <w:p w:rsidR="00D233B0" w:rsidRPr="00115FA9" w:rsidRDefault="00D233B0" w:rsidP="0025643A">
            <w:pPr>
              <w:jc w:val="center"/>
              <w:rPr>
                <w:rFonts w:asciiTheme="majorBidi" w:hAnsiTheme="majorBidi" w:cstheme="majorBidi"/>
                <w:b/>
                <w:bCs/>
                <w:rtl/>
                <w:lang w:bidi="ar-DZ"/>
              </w:rPr>
            </w:pPr>
            <w:r w:rsidRPr="00115FA9">
              <w:rPr>
                <w:rFonts w:asciiTheme="majorBidi" w:hAnsiTheme="majorBidi" w:cstheme="majorBidi"/>
                <w:b/>
                <w:bCs/>
                <w:lang w:bidi="ar-DZ"/>
              </w:rPr>
              <w:t>03</w:t>
            </w:r>
          </w:p>
        </w:tc>
        <w:tc>
          <w:tcPr>
            <w:tcW w:w="4392" w:type="dxa"/>
            <w:vAlign w:val="center"/>
          </w:tcPr>
          <w:p w:rsidR="00D233B0" w:rsidRPr="00115FA9" w:rsidRDefault="00D233B0" w:rsidP="0025643A">
            <w:pPr>
              <w:rPr>
                <w:rFonts w:asciiTheme="majorBidi" w:hAnsiTheme="majorBidi" w:cstheme="majorBidi"/>
                <w:rtl/>
                <w:lang w:bidi="ar-DZ"/>
              </w:rPr>
            </w:pPr>
            <w:r w:rsidRPr="00115FA9">
              <w:rPr>
                <w:rFonts w:asciiTheme="majorBidi" w:hAnsiTheme="majorBidi" w:cstheme="majorBidi"/>
                <w:lang w:bidi="ar-DZ"/>
              </w:rPr>
              <w:t>Biochimie &amp; Nutrition</w:t>
            </w:r>
          </w:p>
        </w:tc>
      </w:tr>
      <w:tr w:rsidR="00D233B0" w:rsidRPr="00115FA9" w:rsidTr="00284CE8">
        <w:trPr>
          <w:jc w:val="center"/>
        </w:trPr>
        <w:tc>
          <w:tcPr>
            <w:tcW w:w="1129" w:type="dxa"/>
            <w:vMerge/>
            <w:vAlign w:val="center"/>
          </w:tcPr>
          <w:p w:rsidR="00D233B0" w:rsidRPr="00115FA9" w:rsidRDefault="00D233B0" w:rsidP="0025643A">
            <w:pPr>
              <w:jc w:val="center"/>
              <w:rPr>
                <w:rFonts w:asciiTheme="majorBidi" w:hAnsiTheme="majorBidi" w:cstheme="majorBidi"/>
                <w:rtl/>
                <w:lang w:bidi="ar-DZ"/>
              </w:rPr>
            </w:pPr>
          </w:p>
        </w:tc>
        <w:tc>
          <w:tcPr>
            <w:tcW w:w="1417" w:type="dxa"/>
            <w:vAlign w:val="center"/>
          </w:tcPr>
          <w:p w:rsidR="00D233B0" w:rsidRPr="00115FA9" w:rsidRDefault="00D233B0" w:rsidP="0025643A">
            <w:pPr>
              <w:jc w:val="center"/>
              <w:rPr>
                <w:rFonts w:asciiTheme="majorBidi" w:hAnsiTheme="majorBidi" w:cstheme="majorBidi"/>
                <w:rtl/>
                <w:lang w:bidi="ar-DZ"/>
              </w:rPr>
            </w:pPr>
            <w:r w:rsidRPr="00115FA9">
              <w:rPr>
                <w:rFonts w:asciiTheme="majorBidi" w:hAnsiTheme="majorBidi" w:cstheme="majorBidi"/>
                <w:lang w:bidi="ar-DZ"/>
              </w:rPr>
              <w:t>119</w:t>
            </w:r>
          </w:p>
        </w:tc>
        <w:tc>
          <w:tcPr>
            <w:tcW w:w="851" w:type="dxa"/>
            <w:vAlign w:val="center"/>
          </w:tcPr>
          <w:p w:rsidR="00D233B0" w:rsidRPr="00115FA9" w:rsidRDefault="00D233B0" w:rsidP="0025643A">
            <w:pPr>
              <w:jc w:val="center"/>
              <w:rPr>
                <w:rFonts w:asciiTheme="majorBidi" w:hAnsiTheme="majorBidi" w:cstheme="majorBidi"/>
                <w:rtl/>
                <w:lang w:bidi="ar-DZ"/>
              </w:rPr>
            </w:pPr>
            <w:r w:rsidRPr="00115FA9">
              <w:rPr>
                <w:rFonts w:asciiTheme="majorBidi" w:hAnsiTheme="majorBidi" w:cstheme="majorBidi"/>
                <w:lang w:bidi="ar-DZ"/>
              </w:rPr>
              <w:t>38</w:t>
            </w:r>
          </w:p>
        </w:tc>
        <w:tc>
          <w:tcPr>
            <w:tcW w:w="1559" w:type="dxa"/>
            <w:vAlign w:val="center"/>
          </w:tcPr>
          <w:p w:rsidR="00D233B0" w:rsidRPr="00115FA9" w:rsidRDefault="00D233B0" w:rsidP="0025643A">
            <w:pPr>
              <w:jc w:val="center"/>
              <w:rPr>
                <w:rFonts w:asciiTheme="majorBidi" w:hAnsiTheme="majorBidi" w:cstheme="majorBidi"/>
                <w:rtl/>
                <w:lang w:bidi="ar-DZ"/>
              </w:rPr>
            </w:pPr>
            <w:r w:rsidRPr="00115FA9">
              <w:rPr>
                <w:rFonts w:asciiTheme="majorBidi" w:hAnsiTheme="majorBidi" w:cstheme="majorBidi"/>
                <w:lang w:bidi="ar-DZ"/>
              </w:rPr>
              <w:t>157</w:t>
            </w:r>
          </w:p>
        </w:tc>
        <w:tc>
          <w:tcPr>
            <w:tcW w:w="1134" w:type="dxa"/>
            <w:vAlign w:val="center"/>
          </w:tcPr>
          <w:p w:rsidR="00D233B0" w:rsidRPr="00115FA9" w:rsidRDefault="00D233B0" w:rsidP="0025643A">
            <w:pPr>
              <w:jc w:val="center"/>
              <w:rPr>
                <w:b/>
                <w:bCs/>
              </w:rPr>
            </w:pPr>
            <w:r w:rsidRPr="00115FA9">
              <w:rPr>
                <w:rFonts w:asciiTheme="majorBidi" w:hAnsiTheme="majorBidi" w:cstheme="majorBidi"/>
                <w:b/>
                <w:bCs/>
                <w:lang w:bidi="ar-DZ"/>
              </w:rPr>
              <w:t>03</w:t>
            </w:r>
          </w:p>
        </w:tc>
        <w:tc>
          <w:tcPr>
            <w:tcW w:w="4392" w:type="dxa"/>
            <w:vAlign w:val="center"/>
          </w:tcPr>
          <w:p w:rsidR="00D233B0" w:rsidRPr="00115FA9" w:rsidRDefault="00D233B0" w:rsidP="0025643A">
            <w:pPr>
              <w:rPr>
                <w:rFonts w:asciiTheme="majorBidi" w:hAnsiTheme="majorBidi" w:cstheme="majorBidi"/>
                <w:rtl/>
                <w:lang w:bidi="ar-DZ"/>
              </w:rPr>
            </w:pPr>
            <w:r w:rsidRPr="00115FA9">
              <w:rPr>
                <w:rFonts w:asciiTheme="majorBidi" w:hAnsiTheme="majorBidi" w:cstheme="majorBidi"/>
                <w:lang w:bidi="ar-DZ"/>
              </w:rPr>
              <w:t xml:space="preserve">Immunologie </w:t>
            </w:r>
            <w:r w:rsidR="00115FA9" w:rsidRPr="00115FA9">
              <w:rPr>
                <w:rFonts w:asciiTheme="majorBidi" w:hAnsiTheme="majorBidi" w:cstheme="majorBidi"/>
                <w:lang w:bidi="ar-DZ"/>
              </w:rPr>
              <w:t xml:space="preserve">Moléculaire </w:t>
            </w:r>
            <w:r w:rsidRPr="00115FA9">
              <w:rPr>
                <w:rFonts w:asciiTheme="majorBidi" w:hAnsiTheme="majorBidi" w:cstheme="majorBidi"/>
                <w:lang w:bidi="ar-DZ"/>
              </w:rPr>
              <w:t>&amp;</w:t>
            </w:r>
            <w:r w:rsidR="00115FA9" w:rsidRPr="00115FA9">
              <w:rPr>
                <w:rFonts w:asciiTheme="majorBidi" w:hAnsiTheme="majorBidi" w:cstheme="majorBidi"/>
                <w:lang w:bidi="ar-DZ"/>
              </w:rPr>
              <w:t xml:space="preserve"> </w:t>
            </w:r>
            <w:r w:rsidRPr="00115FA9">
              <w:rPr>
                <w:rFonts w:asciiTheme="majorBidi" w:hAnsiTheme="majorBidi" w:cstheme="majorBidi"/>
                <w:lang w:bidi="ar-DZ"/>
              </w:rPr>
              <w:t>Cell</w:t>
            </w:r>
            <w:r w:rsidR="00115FA9" w:rsidRPr="00115FA9">
              <w:rPr>
                <w:rFonts w:asciiTheme="majorBidi" w:hAnsiTheme="majorBidi" w:cstheme="majorBidi"/>
                <w:lang w:bidi="ar-DZ"/>
              </w:rPr>
              <w:t>ulaire</w:t>
            </w:r>
          </w:p>
        </w:tc>
      </w:tr>
      <w:tr w:rsidR="00D233B0" w:rsidRPr="00115FA9" w:rsidTr="00284CE8">
        <w:trPr>
          <w:jc w:val="center"/>
        </w:trPr>
        <w:tc>
          <w:tcPr>
            <w:tcW w:w="1129" w:type="dxa"/>
            <w:vMerge/>
            <w:vAlign w:val="center"/>
          </w:tcPr>
          <w:p w:rsidR="00D233B0" w:rsidRPr="00115FA9" w:rsidRDefault="00D233B0" w:rsidP="0025643A">
            <w:pPr>
              <w:jc w:val="center"/>
              <w:rPr>
                <w:rFonts w:asciiTheme="majorBidi" w:hAnsiTheme="majorBidi" w:cstheme="majorBidi"/>
                <w:rtl/>
                <w:lang w:bidi="ar-DZ"/>
              </w:rPr>
            </w:pPr>
          </w:p>
        </w:tc>
        <w:tc>
          <w:tcPr>
            <w:tcW w:w="1417" w:type="dxa"/>
            <w:vAlign w:val="center"/>
          </w:tcPr>
          <w:p w:rsidR="00D233B0" w:rsidRPr="00115FA9" w:rsidRDefault="00D233B0" w:rsidP="0025643A">
            <w:pPr>
              <w:jc w:val="center"/>
              <w:rPr>
                <w:rFonts w:asciiTheme="majorBidi" w:hAnsiTheme="majorBidi" w:cstheme="majorBidi"/>
                <w:rtl/>
                <w:lang w:bidi="ar-DZ"/>
              </w:rPr>
            </w:pPr>
            <w:r w:rsidRPr="00115FA9">
              <w:rPr>
                <w:rFonts w:asciiTheme="majorBidi" w:hAnsiTheme="majorBidi" w:cstheme="majorBidi"/>
                <w:lang w:bidi="ar-DZ"/>
              </w:rPr>
              <w:t>45</w:t>
            </w:r>
          </w:p>
        </w:tc>
        <w:tc>
          <w:tcPr>
            <w:tcW w:w="851" w:type="dxa"/>
            <w:vAlign w:val="center"/>
          </w:tcPr>
          <w:p w:rsidR="00D233B0" w:rsidRPr="00115FA9" w:rsidRDefault="00D233B0" w:rsidP="0025643A">
            <w:pPr>
              <w:jc w:val="center"/>
              <w:rPr>
                <w:rFonts w:asciiTheme="majorBidi" w:hAnsiTheme="majorBidi" w:cstheme="majorBidi"/>
                <w:rtl/>
                <w:lang w:bidi="ar-DZ"/>
              </w:rPr>
            </w:pPr>
            <w:r w:rsidRPr="00115FA9">
              <w:rPr>
                <w:rFonts w:asciiTheme="majorBidi" w:hAnsiTheme="majorBidi" w:cstheme="majorBidi"/>
                <w:lang w:bidi="ar-DZ"/>
              </w:rPr>
              <w:t>45</w:t>
            </w:r>
          </w:p>
        </w:tc>
        <w:tc>
          <w:tcPr>
            <w:tcW w:w="1559" w:type="dxa"/>
            <w:vAlign w:val="center"/>
          </w:tcPr>
          <w:p w:rsidR="00D233B0" w:rsidRPr="00115FA9" w:rsidRDefault="00D233B0" w:rsidP="0025643A">
            <w:pPr>
              <w:jc w:val="center"/>
              <w:rPr>
                <w:rFonts w:asciiTheme="majorBidi" w:hAnsiTheme="majorBidi" w:cstheme="majorBidi"/>
                <w:rtl/>
                <w:lang w:bidi="ar-DZ"/>
              </w:rPr>
            </w:pPr>
            <w:r w:rsidRPr="00115FA9">
              <w:rPr>
                <w:rFonts w:asciiTheme="majorBidi" w:hAnsiTheme="majorBidi" w:cstheme="majorBidi"/>
                <w:lang w:bidi="ar-DZ"/>
              </w:rPr>
              <w:t>90</w:t>
            </w:r>
          </w:p>
        </w:tc>
        <w:tc>
          <w:tcPr>
            <w:tcW w:w="1134" w:type="dxa"/>
            <w:vAlign w:val="center"/>
          </w:tcPr>
          <w:p w:rsidR="00D233B0" w:rsidRPr="00115FA9" w:rsidRDefault="00D233B0" w:rsidP="0025643A">
            <w:pPr>
              <w:jc w:val="center"/>
              <w:rPr>
                <w:b/>
                <w:bCs/>
              </w:rPr>
            </w:pPr>
            <w:r w:rsidRPr="00115FA9">
              <w:rPr>
                <w:rFonts w:asciiTheme="majorBidi" w:hAnsiTheme="majorBidi" w:cstheme="majorBidi"/>
                <w:b/>
                <w:bCs/>
                <w:lang w:bidi="ar-DZ"/>
              </w:rPr>
              <w:t>03</w:t>
            </w:r>
          </w:p>
        </w:tc>
        <w:tc>
          <w:tcPr>
            <w:tcW w:w="4392" w:type="dxa"/>
            <w:vAlign w:val="center"/>
          </w:tcPr>
          <w:p w:rsidR="00D233B0" w:rsidRPr="00115FA9" w:rsidRDefault="00D233B0" w:rsidP="0025643A">
            <w:pPr>
              <w:rPr>
                <w:rFonts w:asciiTheme="majorBidi" w:hAnsiTheme="majorBidi" w:cstheme="majorBidi"/>
                <w:rtl/>
                <w:lang w:bidi="ar-DZ"/>
              </w:rPr>
            </w:pPr>
            <w:r w:rsidRPr="00115FA9">
              <w:rPr>
                <w:rFonts w:asciiTheme="majorBidi" w:hAnsiTheme="majorBidi" w:cstheme="majorBidi"/>
                <w:lang w:bidi="ar-DZ"/>
              </w:rPr>
              <w:t>Biodiversité des Arthropodes</w:t>
            </w:r>
          </w:p>
        </w:tc>
      </w:tr>
      <w:tr w:rsidR="00D233B0" w:rsidRPr="00115FA9" w:rsidTr="00284CE8">
        <w:trPr>
          <w:jc w:val="center"/>
        </w:trPr>
        <w:tc>
          <w:tcPr>
            <w:tcW w:w="1129" w:type="dxa"/>
            <w:vMerge/>
            <w:vAlign w:val="center"/>
          </w:tcPr>
          <w:p w:rsidR="00D233B0" w:rsidRPr="00115FA9" w:rsidRDefault="00D233B0" w:rsidP="0025643A">
            <w:pPr>
              <w:jc w:val="center"/>
              <w:rPr>
                <w:rFonts w:asciiTheme="majorBidi" w:hAnsiTheme="majorBidi" w:cstheme="majorBidi"/>
                <w:rtl/>
                <w:lang w:bidi="ar-DZ"/>
              </w:rPr>
            </w:pPr>
          </w:p>
        </w:tc>
        <w:tc>
          <w:tcPr>
            <w:tcW w:w="1417" w:type="dxa"/>
            <w:vAlign w:val="center"/>
          </w:tcPr>
          <w:p w:rsidR="00D233B0" w:rsidRPr="00115FA9" w:rsidRDefault="00D233B0" w:rsidP="0025643A">
            <w:pPr>
              <w:jc w:val="center"/>
              <w:rPr>
                <w:rFonts w:asciiTheme="majorBidi" w:hAnsiTheme="majorBidi" w:cstheme="majorBidi"/>
                <w:rtl/>
                <w:lang w:bidi="ar-DZ"/>
              </w:rPr>
            </w:pPr>
            <w:r w:rsidRPr="00115FA9">
              <w:rPr>
                <w:rFonts w:asciiTheme="majorBidi" w:hAnsiTheme="majorBidi" w:cstheme="majorBidi"/>
                <w:lang w:bidi="ar-DZ"/>
              </w:rPr>
              <w:t>144</w:t>
            </w:r>
          </w:p>
        </w:tc>
        <w:tc>
          <w:tcPr>
            <w:tcW w:w="851" w:type="dxa"/>
            <w:vAlign w:val="center"/>
          </w:tcPr>
          <w:p w:rsidR="00D233B0" w:rsidRPr="00115FA9" w:rsidRDefault="00D233B0" w:rsidP="0025643A">
            <w:pPr>
              <w:jc w:val="center"/>
              <w:rPr>
                <w:rFonts w:asciiTheme="majorBidi" w:hAnsiTheme="majorBidi" w:cstheme="majorBidi"/>
                <w:rtl/>
                <w:lang w:bidi="ar-DZ"/>
              </w:rPr>
            </w:pPr>
            <w:r w:rsidRPr="00115FA9">
              <w:rPr>
                <w:rFonts w:asciiTheme="majorBidi" w:hAnsiTheme="majorBidi" w:cstheme="majorBidi"/>
                <w:lang w:bidi="ar-DZ"/>
              </w:rPr>
              <w:t>48</w:t>
            </w:r>
          </w:p>
        </w:tc>
        <w:tc>
          <w:tcPr>
            <w:tcW w:w="1559" w:type="dxa"/>
            <w:vAlign w:val="center"/>
          </w:tcPr>
          <w:p w:rsidR="00D233B0" w:rsidRPr="00115FA9" w:rsidRDefault="00D233B0" w:rsidP="0025643A">
            <w:pPr>
              <w:jc w:val="center"/>
              <w:rPr>
                <w:rFonts w:asciiTheme="majorBidi" w:hAnsiTheme="majorBidi" w:cstheme="majorBidi"/>
                <w:rtl/>
                <w:lang w:bidi="ar-DZ"/>
              </w:rPr>
            </w:pPr>
            <w:r w:rsidRPr="00115FA9">
              <w:rPr>
                <w:rFonts w:asciiTheme="majorBidi" w:hAnsiTheme="majorBidi" w:cstheme="majorBidi"/>
                <w:lang w:bidi="ar-DZ"/>
              </w:rPr>
              <w:t>192</w:t>
            </w:r>
          </w:p>
        </w:tc>
        <w:tc>
          <w:tcPr>
            <w:tcW w:w="1134" w:type="dxa"/>
            <w:vAlign w:val="center"/>
          </w:tcPr>
          <w:p w:rsidR="00D233B0" w:rsidRPr="00115FA9" w:rsidRDefault="00D233B0" w:rsidP="0025643A">
            <w:pPr>
              <w:jc w:val="center"/>
              <w:rPr>
                <w:rFonts w:asciiTheme="majorBidi" w:hAnsiTheme="majorBidi" w:cstheme="majorBidi"/>
                <w:b/>
                <w:bCs/>
                <w:lang w:bidi="ar-DZ"/>
              </w:rPr>
            </w:pPr>
            <w:r w:rsidRPr="00115FA9">
              <w:rPr>
                <w:rFonts w:asciiTheme="majorBidi" w:hAnsiTheme="majorBidi" w:cstheme="majorBidi"/>
                <w:b/>
                <w:bCs/>
                <w:lang w:bidi="ar-DZ"/>
              </w:rPr>
              <w:t>03</w:t>
            </w:r>
          </w:p>
        </w:tc>
        <w:tc>
          <w:tcPr>
            <w:tcW w:w="4392" w:type="dxa"/>
            <w:vAlign w:val="center"/>
          </w:tcPr>
          <w:p w:rsidR="00D233B0" w:rsidRPr="00115FA9" w:rsidRDefault="00D233B0" w:rsidP="0025643A">
            <w:pPr>
              <w:rPr>
                <w:rFonts w:asciiTheme="majorBidi" w:hAnsiTheme="majorBidi" w:cstheme="majorBidi"/>
                <w:lang w:bidi="ar-DZ"/>
              </w:rPr>
            </w:pPr>
            <w:r w:rsidRPr="00115FA9">
              <w:rPr>
                <w:rFonts w:asciiTheme="majorBidi" w:hAnsiTheme="majorBidi" w:cstheme="majorBidi"/>
                <w:lang w:bidi="ar-DZ"/>
              </w:rPr>
              <w:t>Biodiversité et Amélioration des Plantes</w:t>
            </w:r>
          </w:p>
        </w:tc>
      </w:tr>
      <w:tr w:rsidR="00D233B0" w:rsidRPr="00115FA9" w:rsidTr="00284CE8">
        <w:trPr>
          <w:jc w:val="center"/>
        </w:trPr>
        <w:tc>
          <w:tcPr>
            <w:tcW w:w="1129" w:type="dxa"/>
            <w:vMerge/>
            <w:vAlign w:val="center"/>
          </w:tcPr>
          <w:p w:rsidR="00D233B0" w:rsidRPr="00115FA9" w:rsidRDefault="00D233B0" w:rsidP="0025643A">
            <w:pPr>
              <w:jc w:val="center"/>
              <w:rPr>
                <w:rFonts w:asciiTheme="majorBidi" w:hAnsiTheme="majorBidi" w:cstheme="majorBidi"/>
                <w:rtl/>
                <w:lang w:bidi="ar-DZ"/>
              </w:rPr>
            </w:pPr>
          </w:p>
        </w:tc>
        <w:tc>
          <w:tcPr>
            <w:tcW w:w="1417" w:type="dxa"/>
            <w:vAlign w:val="center"/>
          </w:tcPr>
          <w:p w:rsidR="00D233B0" w:rsidRPr="00115FA9" w:rsidRDefault="00D233B0" w:rsidP="0025643A">
            <w:pPr>
              <w:jc w:val="center"/>
              <w:rPr>
                <w:rFonts w:asciiTheme="majorBidi" w:hAnsiTheme="majorBidi" w:cstheme="majorBidi"/>
                <w:rtl/>
                <w:lang w:bidi="ar-DZ"/>
              </w:rPr>
            </w:pPr>
            <w:r w:rsidRPr="00115FA9">
              <w:rPr>
                <w:rFonts w:asciiTheme="majorBidi" w:hAnsiTheme="majorBidi" w:cstheme="majorBidi"/>
                <w:lang w:bidi="ar-DZ"/>
              </w:rPr>
              <w:t>331</w:t>
            </w:r>
          </w:p>
        </w:tc>
        <w:tc>
          <w:tcPr>
            <w:tcW w:w="851" w:type="dxa"/>
            <w:vAlign w:val="center"/>
          </w:tcPr>
          <w:p w:rsidR="00D233B0" w:rsidRPr="00115FA9" w:rsidRDefault="00D233B0" w:rsidP="0025643A">
            <w:pPr>
              <w:jc w:val="center"/>
              <w:rPr>
                <w:rFonts w:asciiTheme="majorBidi" w:hAnsiTheme="majorBidi" w:cstheme="majorBidi"/>
                <w:rtl/>
                <w:lang w:bidi="ar-DZ"/>
              </w:rPr>
            </w:pPr>
            <w:r w:rsidRPr="00115FA9">
              <w:rPr>
                <w:rFonts w:asciiTheme="majorBidi" w:hAnsiTheme="majorBidi" w:cstheme="majorBidi"/>
                <w:lang w:bidi="ar-DZ"/>
              </w:rPr>
              <w:t>64</w:t>
            </w:r>
          </w:p>
        </w:tc>
        <w:tc>
          <w:tcPr>
            <w:tcW w:w="1559" w:type="dxa"/>
            <w:vAlign w:val="center"/>
          </w:tcPr>
          <w:p w:rsidR="00D233B0" w:rsidRPr="00115FA9" w:rsidRDefault="00D233B0" w:rsidP="0025643A">
            <w:pPr>
              <w:jc w:val="center"/>
              <w:rPr>
                <w:rFonts w:asciiTheme="majorBidi" w:hAnsiTheme="majorBidi" w:cstheme="majorBidi"/>
                <w:rtl/>
                <w:lang w:bidi="ar-DZ"/>
              </w:rPr>
            </w:pPr>
            <w:r w:rsidRPr="00115FA9">
              <w:rPr>
                <w:rFonts w:asciiTheme="majorBidi" w:hAnsiTheme="majorBidi" w:cstheme="majorBidi"/>
                <w:lang w:bidi="ar-DZ"/>
              </w:rPr>
              <w:t>395</w:t>
            </w:r>
          </w:p>
        </w:tc>
        <w:tc>
          <w:tcPr>
            <w:tcW w:w="1134" w:type="dxa"/>
            <w:vAlign w:val="center"/>
          </w:tcPr>
          <w:p w:rsidR="00D233B0" w:rsidRPr="00115FA9" w:rsidRDefault="00D233B0" w:rsidP="0025643A">
            <w:pPr>
              <w:jc w:val="center"/>
              <w:rPr>
                <w:b/>
                <w:bCs/>
              </w:rPr>
            </w:pPr>
            <w:r w:rsidRPr="00115FA9">
              <w:rPr>
                <w:rFonts w:asciiTheme="majorBidi" w:hAnsiTheme="majorBidi" w:cstheme="majorBidi"/>
                <w:b/>
                <w:bCs/>
                <w:lang w:bidi="ar-DZ"/>
              </w:rPr>
              <w:t>03</w:t>
            </w:r>
          </w:p>
        </w:tc>
        <w:tc>
          <w:tcPr>
            <w:tcW w:w="4392" w:type="dxa"/>
            <w:vAlign w:val="center"/>
          </w:tcPr>
          <w:p w:rsidR="00D233B0" w:rsidRPr="00115FA9" w:rsidRDefault="00D233B0" w:rsidP="0025643A">
            <w:pPr>
              <w:rPr>
                <w:rFonts w:asciiTheme="majorBidi" w:hAnsiTheme="majorBidi" w:cstheme="majorBidi"/>
                <w:rtl/>
                <w:lang w:bidi="ar-DZ"/>
              </w:rPr>
            </w:pPr>
            <w:r w:rsidRPr="00115FA9">
              <w:rPr>
                <w:rFonts w:asciiTheme="majorBidi" w:hAnsiTheme="majorBidi" w:cstheme="majorBidi"/>
                <w:lang w:bidi="ar-DZ"/>
              </w:rPr>
              <w:t>Microbiologie Générale et Appliquée</w:t>
            </w:r>
          </w:p>
        </w:tc>
      </w:tr>
      <w:tr w:rsidR="00D233B0" w:rsidRPr="00115FA9" w:rsidTr="00284CE8">
        <w:trPr>
          <w:jc w:val="center"/>
        </w:trPr>
        <w:tc>
          <w:tcPr>
            <w:tcW w:w="1129" w:type="dxa"/>
            <w:vMerge/>
            <w:vAlign w:val="center"/>
          </w:tcPr>
          <w:p w:rsidR="00D233B0" w:rsidRPr="00115FA9" w:rsidRDefault="00D233B0" w:rsidP="0025643A">
            <w:pPr>
              <w:jc w:val="center"/>
              <w:rPr>
                <w:rFonts w:asciiTheme="majorBidi" w:hAnsiTheme="majorBidi" w:cstheme="majorBidi"/>
                <w:rtl/>
                <w:lang w:bidi="ar-DZ"/>
              </w:rPr>
            </w:pPr>
          </w:p>
        </w:tc>
        <w:tc>
          <w:tcPr>
            <w:tcW w:w="1417" w:type="dxa"/>
            <w:vAlign w:val="center"/>
          </w:tcPr>
          <w:p w:rsidR="00D233B0" w:rsidRPr="00115FA9" w:rsidRDefault="00D233B0" w:rsidP="0025643A">
            <w:pPr>
              <w:jc w:val="center"/>
              <w:rPr>
                <w:rFonts w:asciiTheme="majorBidi" w:hAnsiTheme="majorBidi" w:cstheme="majorBidi"/>
                <w:rtl/>
                <w:lang w:bidi="ar-DZ"/>
              </w:rPr>
            </w:pPr>
            <w:r w:rsidRPr="00115FA9">
              <w:rPr>
                <w:rFonts w:asciiTheme="majorBidi" w:hAnsiTheme="majorBidi" w:cstheme="majorBidi"/>
                <w:lang w:bidi="ar-DZ"/>
              </w:rPr>
              <w:t>100</w:t>
            </w:r>
          </w:p>
        </w:tc>
        <w:tc>
          <w:tcPr>
            <w:tcW w:w="851" w:type="dxa"/>
            <w:vAlign w:val="center"/>
          </w:tcPr>
          <w:p w:rsidR="00D233B0" w:rsidRPr="00115FA9" w:rsidRDefault="00D233B0" w:rsidP="0025643A">
            <w:pPr>
              <w:jc w:val="center"/>
              <w:rPr>
                <w:rFonts w:asciiTheme="majorBidi" w:hAnsiTheme="majorBidi" w:cstheme="majorBidi"/>
                <w:rtl/>
                <w:lang w:bidi="ar-DZ"/>
              </w:rPr>
            </w:pPr>
            <w:r w:rsidRPr="00115FA9">
              <w:rPr>
                <w:rFonts w:asciiTheme="majorBidi" w:hAnsiTheme="majorBidi" w:cstheme="majorBidi"/>
                <w:lang w:bidi="ar-DZ"/>
              </w:rPr>
              <w:t>35</w:t>
            </w:r>
          </w:p>
        </w:tc>
        <w:tc>
          <w:tcPr>
            <w:tcW w:w="1559" w:type="dxa"/>
            <w:vAlign w:val="center"/>
          </w:tcPr>
          <w:p w:rsidR="00D233B0" w:rsidRPr="00115FA9" w:rsidRDefault="00D233B0" w:rsidP="0025643A">
            <w:pPr>
              <w:jc w:val="center"/>
              <w:rPr>
                <w:rFonts w:asciiTheme="majorBidi" w:hAnsiTheme="majorBidi" w:cstheme="majorBidi"/>
                <w:rtl/>
                <w:lang w:bidi="ar-DZ"/>
              </w:rPr>
            </w:pPr>
            <w:r w:rsidRPr="00115FA9">
              <w:rPr>
                <w:rFonts w:asciiTheme="majorBidi" w:hAnsiTheme="majorBidi" w:cstheme="majorBidi"/>
                <w:lang w:bidi="ar-DZ"/>
              </w:rPr>
              <w:t>135</w:t>
            </w:r>
          </w:p>
        </w:tc>
        <w:tc>
          <w:tcPr>
            <w:tcW w:w="1134" w:type="dxa"/>
            <w:vAlign w:val="center"/>
          </w:tcPr>
          <w:p w:rsidR="00D233B0" w:rsidRPr="00115FA9" w:rsidRDefault="00D233B0" w:rsidP="0025643A">
            <w:pPr>
              <w:jc w:val="center"/>
              <w:rPr>
                <w:b/>
                <w:bCs/>
              </w:rPr>
            </w:pPr>
            <w:r w:rsidRPr="00115FA9">
              <w:rPr>
                <w:rFonts w:asciiTheme="majorBidi" w:hAnsiTheme="majorBidi" w:cstheme="majorBidi"/>
                <w:b/>
                <w:bCs/>
                <w:lang w:bidi="ar-DZ"/>
              </w:rPr>
              <w:t>03</w:t>
            </w:r>
          </w:p>
        </w:tc>
        <w:tc>
          <w:tcPr>
            <w:tcW w:w="4392" w:type="dxa"/>
            <w:vAlign w:val="center"/>
          </w:tcPr>
          <w:p w:rsidR="00D233B0" w:rsidRPr="00115FA9" w:rsidRDefault="00D233B0" w:rsidP="0025643A">
            <w:pPr>
              <w:rPr>
                <w:rFonts w:asciiTheme="majorBidi" w:hAnsiTheme="majorBidi" w:cstheme="majorBidi"/>
                <w:rtl/>
                <w:lang w:bidi="ar-DZ"/>
              </w:rPr>
            </w:pPr>
            <w:r w:rsidRPr="00115FA9">
              <w:rPr>
                <w:rFonts w:asciiTheme="majorBidi" w:hAnsiTheme="majorBidi" w:cstheme="majorBidi"/>
                <w:lang w:bidi="ar-DZ"/>
              </w:rPr>
              <w:t>Biologie et Santé</w:t>
            </w:r>
          </w:p>
        </w:tc>
      </w:tr>
      <w:tr w:rsidR="00D233B0" w:rsidRPr="00115FA9" w:rsidTr="00284CE8">
        <w:trPr>
          <w:jc w:val="center"/>
        </w:trPr>
        <w:tc>
          <w:tcPr>
            <w:tcW w:w="1129" w:type="dxa"/>
            <w:vMerge/>
            <w:vAlign w:val="center"/>
          </w:tcPr>
          <w:p w:rsidR="00D233B0" w:rsidRPr="00115FA9" w:rsidRDefault="00D233B0" w:rsidP="0025643A">
            <w:pPr>
              <w:jc w:val="center"/>
              <w:rPr>
                <w:rFonts w:asciiTheme="majorBidi" w:hAnsiTheme="majorBidi" w:cstheme="majorBidi"/>
                <w:rtl/>
                <w:lang w:bidi="ar-DZ"/>
              </w:rPr>
            </w:pPr>
          </w:p>
        </w:tc>
        <w:tc>
          <w:tcPr>
            <w:tcW w:w="1417" w:type="dxa"/>
            <w:vAlign w:val="center"/>
          </w:tcPr>
          <w:p w:rsidR="00D233B0" w:rsidRPr="00115FA9" w:rsidRDefault="00D233B0" w:rsidP="0025643A">
            <w:pPr>
              <w:jc w:val="center"/>
              <w:rPr>
                <w:rFonts w:asciiTheme="majorBidi" w:hAnsiTheme="majorBidi" w:cstheme="majorBidi"/>
                <w:rtl/>
                <w:lang w:bidi="ar-DZ"/>
              </w:rPr>
            </w:pPr>
            <w:r w:rsidRPr="00115FA9">
              <w:rPr>
                <w:rFonts w:asciiTheme="majorBidi" w:hAnsiTheme="majorBidi" w:cstheme="majorBidi"/>
                <w:lang w:bidi="ar-DZ"/>
              </w:rPr>
              <w:t>51</w:t>
            </w:r>
          </w:p>
        </w:tc>
        <w:tc>
          <w:tcPr>
            <w:tcW w:w="851" w:type="dxa"/>
            <w:vAlign w:val="center"/>
          </w:tcPr>
          <w:p w:rsidR="00D233B0" w:rsidRPr="00115FA9" w:rsidRDefault="00D233B0" w:rsidP="0025643A">
            <w:pPr>
              <w:jc w:val="center"/>
              <w:rPr>
                <w:rFonts w:asciiTheme="majorBidi" w:hAnsiTheme="majorBidi" w:cstheme="majorBidi"/>
                <w:rtl/>
                <w:lang w:bidi="ar-DZ"/>
              </w:rPr>
            </w:pPr>
            <w:r w:rsidRPr="00115FA9">
              <w:rPr>
                <w:rFonts w:asciiTheme="majorBidi" w:hAnsiTheme="majorBidi" w:cstheme="majorBidi"/>
                <w:lang w:bidi="ar-DZ"/>
              </w:rPr>
              <w:t>52</w:t>
            </w:r>
          </w:p>
        </w:tc>
        <w:tc>
          <w:tcPr>
            <w:tcW w:w="1559" w:type="dxa"/>
            <w:vAlign w:val="center"/>
          </w:tcPr>
          <w:p w:rsidR="00D233B0" w:rsidRPr="00115FA9" w:rsidRDefault="00D233B0" w:rsidP="0025643A">
            <w:pPr>
              <w:jc w:val="center"/>
              <w:rPr>
                <w:rFonts w:asciiTheme="majorBidi" w:hAnsiTheme="majorBidi" w:cstheme="majorBidi"/>
                <w:rtl/>
                <w:lang w:bidi="ar-DZ"/>
              </w:rPr>
            </w:pPr>
            <w:r w:rsidRPr="00115FA9">
              <w:rPr>
                <w:rFonts w:asciiTheme="majorBidi" w:hAnsiTheme="majorBidi" w:cstheme="majorBidi"/>
                <w:lang w:bidi="ar-DZ"/>
              </w:rPr>
              <w:t>93</w:t>
            </w:r>
          </w:p>
        </w:tc>
        <w:tc>
          <w:tcPr>
            <w:tcW w:w="1134" w:type="dxa"/>
            <w:vAlign w:val="center"/>
          </w:tcPr>
          <w:p w:rsidR="00D233B0" w:rsidRPr="00115FA9" w:rsidRDefault="00D233B0" w:rsidP="0025643A">
            <w:pPr>
              <w:jc w:val="center"/>
              <w:rPr>
                <w:b/>
                <w:bCs/>
              </w:rPr>
            </w:pPr>
            <w:r w:rsidRPr="00115FA9">
              <w:rPr>
                <w:rFonts w:asciiTheme="majorBidi" w:hAnsiTheme="majorBidi" w:cstheme="majorBidi"/>
                <w:b/>
                <w:bCs/>
                <w:lang w:bidi="ar-DZ"/>
              </w:rPr>
              <w:t>03</w:t>
            </w:r>
          </w:p>
        </w:tc>
        <w:tc>
          <w:tcPr>
            <w:tcW w:w="4392" w:type="dxa"/>
            <w:vAlign w:val="center"/>
          </w:tcPr>
          <w:p w:rsidR="00D233B0" w:rsidRPr="00115FA9" w:rsidRDefault="00D233B0" w:rsidP="0025643A">
            <w:pPr>
              <w:rPr>
                <w:rFonts w:asciiTheme="majorBidi" w:hAnsiTheme="majorBidi" w:cstheme="majorBidi"/>
                <w:rtl/>
                <w:lang w:bidi="ar-DZ"/>
              </w:rPr>
            </w:pPr>
            <w:r w:rsidRPr="00115FA9">
              <w:rPr>
                <w:rFonts w:asciiTheme="majorBidi" w:hAnsiTheme="majorBidi" w:cstheme="majorBidi"/>
                <w:lang w:bidi="ar-DZ"/>
              </w:rPr>
              <w:t>Biotechnologie Microbienne et Bioprocédés</w:t>
            </w:r>
          </w:p>
        </w:tc>
      </w:tr>
      <w:tr w:rsidR="00D233B0" w:rsidRPr="00115FA9" w:rsidTr="00284CE8">
        <w:trPr>
          <w:jc w:val="center"/>
        </w:trPr>
        <w:tc>
          <w:tcPr>
            <w:tcW w:w="1129" w:type="dxa"/>
            <w:vMerge/>
            <w:vAlign w:val="center"/>
          </w:tcPr>
          <w:p w:rsidR="00D233B0" w:rsidRPr="00115FA9" w:rsidRDefault="00D233B0" w:rsidP="0025643A">
            <w:pPr>
              <w:jc w:val="center"/>
              <w:rPr>
                <w:rFonts w:asciiTheme="majorBidi" w:hAnsiTheme="majorBidi" w:cstheme="majorBidi"/>
                <w:rtl/>
                <w:lang w:bidi="ar-DZ"/>
              </w:rPr>
            </w:pPr>
          </w:p>
        </w:tc>
        <w:tc>
          <w:tcPr>
            <w:tcW w:w="1417" w:type="dxa"/>
            <w:vAlign w:val="center"/>
          </w:tcPr>
          <w:p w:rsidR="00D233B0" w:rsidRPr="00115FA9" w:rsidRDefault="00D233B0" w:rsidP="0025643A">
            <w:pPr>
              <w:jc w:val="center"/>
              <w:rPr>
                <w:rFonts w:asciiTheme="majorBidi" w:hAnsiTheme="majorBidi" w:cstheme="majorBidi"/>
                <w:rtl/>
                <w:lang w:bidi="ar-DZ"/>
              </w:rPr>
            </w:pPr>
            <w:r w:rsidRPr="00115FA9">
              <w:rPr>
                <w:rFonts w:asciiTheme="majorBidi" w:hAnsiTheme="majorBidi" w:cstheme="majorBidi"/>
                <w:lang w:bidi="ar-DZ"/>
              </w:rPr>
              <w:t>1143</w:t>
            </w:r>
          </w:p>
        </w:tc>
        <w:tc>
          <w:tcPr>
            <w:tcW w:w="851" w:type="dxa"/>
            <w:vAlign w:val="center"/>
          </w:tcPr>
          <w:p w:rsidR="00D233B0" w:rsidRPr="00115FA9" w:rsidRDefault="00D233B0" w:rsidP="0025643A">
            <w:pPr>
              <w:jc w:val="center"/>
              <w:rPr>
                <w:rFonts w:asciiTheme="majorBidi" w:hAnsiTheme="majorBidi" w:cstheme="majorBidi"/>
                <w:rtl/>
                <w:lang w:bidi="ar-DZ"/>
              </w:rPr>
            </w:pPr>
            <w:r w:rsidRPr="00115FA9">
              <w:rPr>
                <w:rFonts w:asciiTheme="majorBidi" w:hAnsiTheme="majorBidi" w:cstheme="majorBidi"/>
                <w:lang w:bidi="ar-DZ"/>
              </w:rPr>
              <w:t>350</w:t>
            </w:r>
          </w:p>
        </w:tc>
        <w:tc>
          <w:tcPr>
            <w:tcW w:w="1559" w:type="dxa"/>
            <w:vAlign w:val="center"/>
          </w:tcPr>
          <w:p w:rsidR="00D233B0" w:rsidRPr="00115FA9" w:rsidRDefault="00D233B0" w:rsidP="0025643A">
            <w:pPr>
              <w:jc w:val="center"/>
              <w:rPr>
                <w:rFonts w:asciiTheme="majorBidi" w:hAnsiTheme="majorBidi" w:cstheme="majorBidi"/>
                <w:rtl/>
                <w:lang w:bidi="ar-DZ"/>
              </w:rPr>
            </w:pPr>
            <w:r w:rsidRPr="00115FA9">
              <w:rPr>
                <w:rFonts w:asciiTheme="majorBidi" w:hAnsiTheme="majorBidi" w:cstheme="majorBidi"/>
                <w:lang w:bidi="ar-DZ"/>
              </w:rPr>
              <w:t>1493</w:t>
            </w:r>
          </w:p>
        </w:tc>
        <w:tc>
          <w:tcPr>
            <w:tcW w:w="1134" w:type="dxa"/>
            <w:vAlign w:val="center"/>
          </w:tcPr>
          <w:p w:rsidR="00D233B0" w:rsidRPr="00115FA9" w:rsidRDefault="00D233B0" w:rsidP="0025643A">
            <w:pPr>
              <w:jc w:val="center"/>
              <w:rPr>
                <w:rFonts w:asciiTheme="majorBidi" w:hAnsiTheme="majorBidi" w:cstheme="majorBidi"/>
                <w:b/>
                <w:bCs/>
                <w:rtl/>
                <w:lang w:bidi="ar-DZ"/>
              </w:rPr>
            </w:pPr>
            <w:r w:rsidRPr="00115FA9">
              <w:rPr>
                <w:rFonts w:asciiTheme="majorBidi" w:hAnsiTheme="majorBidi" w:cstheme="majorBidi"/>
                <w:b/>
                <w:bCs/>
                <w:lang w:bidi="ar-DZ"/>
              </w:rPr>
              <w:t>24</w:t>
            </w:r>
          </w:p>
        </w:tc>
        <w:tc>
          <w:tcPr>
            <w:tcW w:w="4392" w:type="dxa"/>
            <w:vAlign w:val="center"/>
          </w:tcPr>
          <w:p w:rsidR="00D233B0" w:rsidRPr="00115FA9" w:rsidRDefault="00D233B0" w:rsidP="00D233B0">
            <w:pPr>
              <w:jc w:val="center"/>
              <w:rPr>
                <w:rFonts w:asciiTheme="majorBidi" w:hAnsiTheme="majorBidi" w:cstheme="majorBidi"/>
                <w:b/>
                <w:bCs/>
                <w:rtl/>
                <w:lang w:bidi="ar-DZ"/>
              </w:rPr>
            </w:pPr>
            <w:r w:rsidRPr="00115FA9">
              <w:rPr>
                <w:rFonts w:asciiTheme="majorBidi" w:hAnsiTheme="majorBidi" w:cstheme="majorBidi"/>
                <w:b/>
                <w:bCs/>
                <w:lang w:bidi="ar-DZ"/>
              </w:rPr>
              <w:t>Total Filières Sciences Biologiques</w:t>
            </w:r>
          </w:p>
        </w:tc>
      </w:tr>
    </w:tbl>
    <w:p w:rsidR="00E56F6F" w:rsidRDefault="00E56F6F" w:rsidP="00E56F6F">
      <w:pPr>
        <w:bidi/>
        <w:spacing w:line="240" w:lineRule="auto"/>
        <w:ind w:firstLine="360"/>
        <w:rPr>
          <w:rFonts w:asciiTheme="majorBidi" w:hAnsiTheme="majorBidi" w:cstheme="majorBidi"/>
          <w:sz w:val="28"/>
          <w:szCs w:val="28"/>
          <w:rtl/>
          <w:lang w:bidi="ar-DZ"/>
        </w:rPr>
      </w:pPr>
    </w:p>
    <w:p w:rsidR="00394877" w:rsidRPr="00E56F6F" w:rsidRDefault="00394877" w:rsidP="00394877">
      <w:pPr>
        <w:bidi/>
        <w:spacing w:line="240" w:lineRule="auto"/>
        <w:ind w:firstLine="360"/>
        <w:rPr>
          <w:rFonts w:asciiTheme="majorBidi" w:hAnsiTheme="majorBidi" w:cstheme="majorBidi"/>
          <w:sz w:val="28"/>
          <w:szCs w:val="28"/>
          <w:lang w:bidi="ar-DZ"/>
        </w:rPr>
      </w:pPr>
      <w:r>
        <w:rPr>
          <w:rFonts w:asciiTheme="majorBidi" w:hAnsiTheme="majorBidi" w:cstheme="majorBidi" w:hint="cs"/>
          <w:sz w:val="28"/>
          <w:szCs w:val="28"/>
          <w:rtl/>
          <w:lang w:bidi="ar-DZ"/>
        </w:rPr>
        <w:t xml:space="preserve">*- الكيفية التي يتم بها تقديم ملفات الاتفاقيات </w:t>
      </w:r>
      <w:proofErr w:type="spellStart"/>
      <w:r>
        <w:rPr>
          <w:rFonts w:asciiTheme="majorBidi" w:hAnsiTheme="majorBidi" w:cstheme="majorBidi" w:hint="cs"/>
          <w:sz w:val="28"/>
          <w:szCs w:val="28"/>
          <w:rtl/>
          <w:lang w:bidi="ar-DZ"/>
        </w:rPr>
        <w:t>او</w:t>
      </w:r>
      <w:proofErr w:type="spellEnd"/>
      <w:r>
        <w:rPr>
          <w:rFonts w:asciiTheme="majorBidi" w:hAnsiTheme="majorBidi" w:cstheme="majorBidi" w:hint="cs"/>
          <w:sz w:val="28"/>
          <w:szCs w:val="28"/>
          <w:rtl/>
          <w:lang w:bidi="ar-DZ"/>
        </w:rPr>
        <w:t xml:space="preserve"> التعاون بين المؤسسات الجامعية و المراكز الجامعية و مخابر البحث الوطنية و الدولية</w:t>
      </w:r>
    </w:p>
    <w:p w:rsidR="006B2A6D" w:rsidRPr="00672B93" w:rsidRDefault="00774E4C" w:rsidP="00672B93">
      <w:pPr>
        <w:pStyle w:val="Paragraphedeliste"/>
        <w:numPr>
          <w:ilvl w:val="0"/>
          <w:numId w:val="2"/>
        </w:numPr>
        <w:tabs>
          <w:tab w:val="left" w:pos="5500"/>
        </w:tabs>
        <w:bidi/>
        <w:rPr>
          <w:rFonts w:asciiTheme="majorBidi" w:hAnsiTheme="majorBidi" w:cstheme="majorBidi"/>
          <w:b/>
          <w:bCs/>
          <w:sz w:val="28"/>
          <w:szCs w:val="28"/>
          <w:lang w:bidi="ar-DZ"/>
        </w:rPr>
      </w:pPr>
      <w:proofErr w:type="gramStart"/>
      <w:r>
        <w:rPr>
          <w:rFonts w:asciiTheme="majorBidi" w:hAnsiTheme="majorBidi" w:cstheme="majorBidi" w:hint="cs"/>
          <w:b/>
          <w:bCs/>
          <w:sz w:val="28"/>
          <w:szCs w:val="28"/>
          <w:rtl/>
          <w:lang w:bidi="ar-DZ"/>
        </w:rPr>
        <w:t>متفرقات</w:t>
      </w:r>
      <w:proofErr w:type="gramEnd"/>
      <w:r>
        <w:rPr>
          <w:rFonts w:asciiTheme="majorBidi" w:hAnsiTheme="majorBidi" w:cstheme="majorBidi" w:hint="cs"/>
          <w:b/>
          <w:bCs/>
          <w:sz w:val="28"/>
          <w:szCs w:val="28"/>
          <w:rtl/>
          <w:lang w:bidi="ar-DZ"/>
        </w:rPr>
        <w:t xml:space="preserve"> </w:t>
      </w:r>
    </w:p>
    <w:p w:rsidR="00774E4C" w:rsidRDefault="006B2A6D" w:rsidP="006B2A6D">
      <w:pPr>
        <w:pStyle w:val="Paragraphedeliste"/>
        <w:numPr>
          <w:ilvl w:val="0"/>
          <w:numId w:val="8"/>
        </w:numPr>
        <w:tabs>
          <w:tab w:val="left" w:pos="5500"/>
        </w:tabs>
        <w:bidi/>
        <w:rPr>
          <w:rFonts w:asciiTheme="majorBidi" w:hAnsiTheme="majorBidi" w:cstheme="majorBidi"/>
          <w:sz w:val="28"/>
          <w:szCs w:val="28"/>
          <w:lang w:bidi="ar-DZ"/>
        </w:rPr>
      </w:pPr>
      <w:r>
        <w:rPr>
          <w:rFonts w:asciiTheme="majorBidi" w:hAnsiTheme="majorBidi" w:cstheme="majorBidi" w:hint="cs"/>
          <w:sz w:val="28"/>
          <w:szCs w:val="28"/>
          <w:rtl/>
          <w:lang w:bidi="ar-DZ"/>
        </w:rPr>
        <w:t xml:space="preserve">كلف الأمين العام لتسوية الوضعية المتعلقة بالانترنت </w:t>
      </w:r>
    </w:p>
    <w:p w:rsidR="006B2A6D" w:rsidRDefault="006B2A6D" w:rsidP="006B2A6D">
      <w:pPr>
        <w:pStyle w:val="Paragraphedeliste"/>
        <w:numPr>
          <w:ilvl w:val="0"/>
          <w:numId w:val="8"/>
        </w:numPr>
        <w:tabs>
          <w:tab w:val="left" w:pos="5500"/>
        </w:tabs>
        <w:bidi/>
        <w:rPr>
          <w:rFonts w:asciiTheme="majorBidi" w:hAnsiTheme="majorBidi" w:cstheme="majorBidi"/>
          <w:sz w:val="28"/>
          <w:szCs w:val="28"/>
          <w:lang w:bidi="ar-DZ"/>
        </w:rPr>
      </w:pPr>
      <w:r>
        <w:rPr>
          <w:rFonts w:asciiTheme="majorBidi" w:hAnsiTheme="majorBidi" w:cstheme="majorBidi" w:hint="cs"/>
          <w:sz w:val="28"/>
          <w:szCs w:val="28"/>
          <w:rtl/>
          <w:lang w:bidi="ar-DZ"/>
        </w:rPr>
        <w:t xml:space="preserve">طلب من نائب العميد المكلف بالبيداغوجيا و المسائل المرتبطة بالطلبة  بتقديم التقرير النهائي لمستودع الحيوانات بمجمع شعبة الرصاص و تم التأكيد على إجراء كل التجارب هنالك دون استثناء </w:t>
      </w:r>
    </w:p>
    <w:p w:rsidR="006B2A6D" w:rsidRDefault="006B2A6D" w:rsidP="006B2A6D">
      <w:pPr>
        <w:pStyle w:val="Paragraphedeliste"/>
        <w:tabs>
          <w:tab w:val="left" w:pos="5500"/>
        </w:tabs>
        <w:bidi/>
        <w:ind w:left="1080"/>
        <w:rPr>
          <w:rFonts w:asciiTheme="majorBidi" w:hAnsiTheme="majorBidi" w:cstheme="majorBidi"/>
          <w:sz w:val="28"/>
          <w:szCs w:val="28"/>
          <w:rtl/>
          <w:lang w:bidi="ar-DZ"/>
        </w:rPr>
      </w:pPr>
    </w:p>
    <w:p w:rsidR="00774E4C" w:rsidRDefault="00774E4C" w:rsidP="00774E4C">
      <w:pPr>
        <w:pStyle w:val="Paragraphedeliste"/>
        <w:bidi/>
        <w:spacing w:line="276" w:lineRule="auto"/>
        <w:ind w:left="1070"/>
        <w:jc w:val="center"/>
        <w:rPr>
          <w:rFonts w:asciiTheme="majorBidi" w:hAnsiTheme="majorBidi" w:cstheme="majorBidi"/>
          <w:sz w:val="28"/>
          <w:szCs w:val="28"/>
          <w:lang w:bidi="ar-DZ"/>
        </w:rPr>
      </w:pPr>
      <w:r w:rsidRPr="00D036B0">
        <w:rPr>
          <w:rFonts w:asciiTheme="majorBidi" w:hAnsiTheme="majorBidi" w:cstheme="majorBidi"/>
          <w:sz w:val="28"/>
          <w:szCs w:val="28"/>
          <w:rtl/>
          <w:lang w:bidi="ar-DZ"/>
        </w:rPr>
        <w:t>أغلق المحضر على الساعة  30</w:t>
      </w:r>
      <w:r w:rsidRPr="00D036B0">
        <w:rPr>
          <w:rFonts w:asciiTheme="majorBidi" w:hAnsiTheme="majorBidi" w:cstheme="majorBidi"/>
          <w:sz w:val="28"/>
          <w:szCs w:val="28"/>
          <w:lang w:bidi="ar-DZ"/>
        </w:rPr>
        <w:t>12 h</w:t>
      </w:r>
      <w:r w:rsidRPr="00D036B0">
        <w:rPr>
          <w:rFonts w:asciiTheme="majorBidi" w:hAnsiTheme="majorBidi" w:cstheme="majorBidi"/>
          <w:sz w:val="28"/>
          <w:szCs w:val="28"/>
          <w:rtl/>
          <w:lang w:bidi="ar-DZ"/>
        </w:rPr>
        <w:t xml:space="preserve"> و رفعت الجلسة</w:t>
      </w:r>
    </w:p>
    <w:p w:rsidR="00774E4C" w:rsidRPr="003845A1" w:rsidRDefault="00774E4C" w:rsidP="00774E4C">
      <w:pPr>
        <w:pStyle w:val="Paragraphedeliste"/>
        <w:bidi/>
        <w:spacing w:line="276" w:lineRule="auto"/>
        <w:ind w:left="1070"/>
        <w:jc w:val="center"/>
        <w:rPr>
          <w:rFonts w:asciiTheme="majorBidi" w:hAnsiTheme="majorBidi" w:cstheme="majorBidi"/>
          <w:sz w:val="28"/>
          <w:szCs w:val="28"/>
          <w:rtl/>
          <w:lang w:bidi="ar-DZ"/>
        </w:rPr>
      </w:pPr>
    </w:p>
    <w:p w:rsidR="00774E4C" w:rsidRPr="00D036B0" w:rsidRDefault="00774E4C" w:rsidP="00150A65">
      <w:pPr>
        <w:bidi/>
        <w:spacing w:after="0"/>
        <w:ind w:firstLine="708"/>
        <w:jc w:val="right"/>
        <w:rPr>
          <w:rFonts w:asciiTheme="majorBidi" w:hAnsiTheme="majorBidi" w:cstheme="majorBidi"/>
          <w:b/>
          <w:bCs/>
          <w:sz w:val="28"/>
          <w:szCs w:val="28"/>
          <w:rtl/>
          <w:lang w:bidi="ar-DZ"/>
        </w:rPr>
      </w:pPr>
      <w:r w:rsidRPr="00D036B0">
        <w:rPr>
          <w:rFonts w:asciiTheme="majorBidi" w:hAnsiTheme="majorBidi" w:cstheme="majorBidi"/>
          <w:b/>
          <w:bCs/>
          <w:sz w:val="28"/>
          <w:szCs w:val="28"/>
          <w:rtl/>
          <w:lang w:bidi="ar-DZ"/>
        </w:rPr>
        <w:t xml:space="preserve">قسنطينة يوم </w:t>
      </w:r>
      <w:r w:rsidR="00150A65">
        <w:rPr>
          <w:rFonts w:asciiTheme="majorBidi" w:hAnsiTheme="majorBidi" w:cstheme="majorBidi" w:hint="cs"/>
          <w:b/>
          <w:bCs/>
          <w:sz w:val="28"/>
          <w:szCs w:val="28"/>
          <w:rtl/>
          <w:lang w:bidi="ar-DZ"/>
        </w:rPr>
        <w:t>02</w:t>
      </w:r>
      <w:r w:rsidRPr="00D036B0">
        <w:rPr>
          <w:rFonts w:asciiTheme="majorBidi" w:hAnsiTheme="majorBidi" w:cstheme="majorBidi"/>
          <w:b/>
          <w:bCs/>
          <w:sz w:val="28"/>
          <w:szCs w:val="28"/>
          <w:rtl/>
          <w:lang w:bidi="ar-DZ"/>
        </w:rPr>
        <w:t>/</w:t>
      </w:r>
      <w:r w:rsidR="00150A65">
        <w:rPr>
          <w:rFonts w:asciiTheme="majorBidi" w:hAnsiTheme="majorBidi" w:cstheme="majorBidi" w:hint="cs"/>
          <w:b/>
          <w:bCs/>
          <w:sz w:val="28"/>
          <w:szCs w:val="28"/>
          <w:rtl/>
          <w:lang w:bidi="ar-DZ"/>
        </w:rPr>
        <w:t>10</w:t>
      </w:r>
      <w:r w:rsidRPr="00D036B0">
        <w:rPr>
          <w:rFonts w:asciiTheme="majorBidi" w:hAnsiTheme="majorBidi" w:cstheme="majorBidi"/>
          <w:b/>
          <w:bCs/>
          <w:sz w:val="28"/>
          <w:szCs w:val="28"/>
          <w:rtl/>
          <w:lang w:bidi="ar-DZ"/>
        </w:rPr>
        <w:t xml:space="preserve">/2018 </w:t>
      </w:r>
    </w:p>
    <w:p w:rsidR="00774E4C" w:rsidRPr="00D036B0" w:rsidRDefault="00774E4C" w:rsidP="00774E4C">
      <w:pPr>
        <w:bidi/>
        <w:spacing w:after="0" w:line="240" w:lineRule="auto"/>
        <w:ind w:left="5664" w:firstLine="708"/>
        <w:jc w:val="center"/>
        <w:rPr>
          <w:rFonts w:asciiTheme="majorBidi" w:hAnsiTheme="majorBidi" w:cstheme="majorBidi"/>
          <w:sz w:val="28"/>
          <w:szCs w:val="28"/>
          <w:lang w:bidi="ar-DZ"/>
        </w:rPr>
      </w:pPr>
      <w:r w:rsidRPr="00D036B0">
        <w:rPr>
          <w:rFonts w:asciiTheme="majorBidi" w:hAnsiTheme="majorBidi" w:cstheme="majorBidi"/>
          <w:b/>
          <w:bCs/>
          <w:sz w:val="28"/>
          <w:szCs w:val="28"/>
          <w:lang w:bidi="ar-DZ"/>
        </w:rPr>
        <w:t xml:space="preserve">    </w:t>
      </w:r>
      <w:r w:rsidRPr="00D036B0">
        <w:rPr>
          <w:rFonts w:asciiTheme="majorBidi" w:hAnsiTheme="majorBidi" w:cstheme="majorBidi"/>
          <w:b/>
          <w:bCs/>
          <w:sz w:val="28"/>
          <w:szCs w:val="28"/>
          <w:rtl/>
          <w:lang w:bidi="ar-DZ"/>
        </w:rPr>
        <w:t xml:space="preserve">       </w:t>
      </w:r>
      <w:r w:rsidRPr="00D036B0">
        <w:rPr>
          <w:rFonts w:asciiTheme="majorBidi" w:hAnsiTheme="majorBidi" w:cstheme="majorBidi"/>
          <w:b/>
          <w:bCs/>
          <w:sz w:val="28"/>
          <w:szCs w:val="28"/>
          <w:lang w:bidi="ar-DZ"/>
        </w:rPr>
        <w:t xml:space="preserve">  </w:t>
      </w:r>
      <w:r w:rsidRPr="00D036B0">
        <w:rPr>
          <w:rFonts w:asciiTheme="majorBidi" w:hAnsiTheme="majorBidi" w:cstheme="majorBidi"/>
          <w:b/>
          <w:bCs/>
          <w:sz w:val="28"/>
          <w:szCs w:val="28"/>
          <w:rtl/>
          <w:lang w:bidi="ar-DZ"/>
        </w:rPr>
        <w:t>عميد الكلية</w:t>
      </w:r>
      <w:r w:rsidRPr="00D036B0">
        <w:rPr>
          <w:rFonts w:asciiTheme="majorBidi" w:hAnsiTheme="majorBidi" w:cstheme="majorBidi"/>
          <w:sz w:val="28"/>
          <w:szCs w:val="28"/>
          <w:rtl/>
          <w:lang w:bidi="ar-DZ"/>
        </w:rPr>
        <w:t xml:space="preserve"> </w:t>
      </w:r>
    </w:p>
    <w:p w:rsidR="00287817" w:rsidRPr="00287817" w:rsidRDefault="00774E4C" w:rsidP="00287817">
      <w:pPr>
        <w:tabs>
          <w:tab w:val="left" w:pos="4500"/>
          <w:tab w:val="left" w:pos="6112"/>
          <w:tab w:val="left" w:pos="7712"/>
          <w:tab w:val="right" w:pos="9072"/>
        </w:tabs>
        <w:bidi/>
        <w:spacing w:line="240" w:lineRule="auto"/>
        <w:rPr>
          <w:rFonts w:asciiTheme="majorBidi" w:hAnsiTheme="majorBidi" w:cstheme="majorBidi"/>
          <w:b/>
          <w:bCs/>
          <w:sz w:val="24"/>
          <w:szCs w:val="24"/>
          <w:rtl/>
          <w:lang w:bidi="ar-DZ"/>
        </w:rPr>
      </w:pPr>
      <w:r w:rsidRPr="00D036B0">
        <w:rPr>
          <w:rFonts w:asciiTheme="majorBidi" w:hAnsiTheme="majorBidi" w:cstheme="majorBidi"/>
          <w:b/>
          <w:bCs/>
          <w:sz w:val="24"/>
          <w:szCs w:val="24"/>
          <w:u w:val="single"/>
          <w:rtl/>
          <w:lang w:bidi="ar-DZ"/>
        </w:rPr>
        <w:t>نسخة إلى السادة</w:t>
      </w:r>
      <w:r w:rsidRPr="00D036B0">
        <w:rPr>
          <w:rFonts w:asciiTheme="majorBidi" w:hAnsiTheme="majorBidi" w:cstheme="majorBidi"/>
          <w:b/>
          <w:bCs/>
          <w:sz w:val="24"/>
          <w:szCs w:val="24"/>
          <w:rtl/>
          <w:lang w:bidi="ar-DZ"/>
        </w:rPr>
        <w:t>:</w:t>
      </w:r>
    </w:p>
    <w:p w:rsidR="00774E4C" w:rsidRPr="00FC627A" w:rsidRDefault="00774E4C" w:rsidP="00774E4C">
      <w:pPr>
        <w:tabs>
          <w:tab w:val="left" w:pos="4500"/>
          <w:tab w:val="left" w:pos="6112"/>
          <w:tab w:val="left" w:pos="7712"/>
          <w:tab w:val="right" w:pos="9072"/>
        </w:tabs>
        <w:bidi/>
        <w:spacing w:after="0" w:line="240" w:lineRule="auto"/>
        <w:rPr>
          <w:rFonts w:asciiTheme="majorBidi" w:hAnsiTheme="majorBidi" w:cstheme="majorBidi"/>
          <w:rtl/>
          <w:lang w:bidi="ar-DZ"/>
        </w:rPr>
      </w:pPr>
      <w:r w:rsidRPr="00D036B0">
        <w:rPr>
          <w:rFonts w:asciiTheme="majorBidi" w:hAnsiTheme="majorBidi" w:cstheme="majorBidi"/>
          <w:rtl/>
          <w:lang w:bidi="ar-DZ"/>
        </w:rPr>
        <w:t>- رئيس الجامعة</w:t>
      </w:r>
    </w:p>
    <w:p w:rsidR="00774E4C" w:rsidRPr="00D036B0" w:rsidRDefault="00774E4C" w:rsidP="00774E4C">
      <w:pPr>
        <w:pStyle w:val="Paragraphedeliste"/>
        <w:tabs>
          <w:tab w:val="left" w:pos="4500"/>
          <w:tab w:val="left" w:pos="6112"/>
          <w:tab w:val="left" w:pos="7712"/>
          <w:tab w:val="right" w:pos="9072"/>
        </w:tabs>
        <w:bidi/>
        <w:ind w:left="0"/>
        <w:rPr>
          <w:rFonts w:asciiTheme="majorBidi" w:hAnsiTheme="majorBidi" w:cstheme="majorBidi"/>
          <w:sz w:val="22"/>
          <w:szCs w:val="22"/>
          <w:lang w:bidi="ar-DZ"/>
        </w:rPr>
      </w:pPr>
      <w:r w:rsidRPr="00D036B0">
        <w:rPr>
          <w:rFonts w:asciiTheme="majorBidi" w:hAnsiTheme="majorBidi" w:cstheme="majorBidi"/>
          <w:sz w:val="22"/>
          <w:szCs w:val="22"/>
          <w:rtl/>
          <w:lang w:bidi="ar-DZ"/>
        </w:rPr>
        <w:t xml:space="preserve">- الأمين العام للجامعة </w:t>
      </w:r>
    </w:p>
    <w:p w:rsidR="00774E4C" w:rsidRPr="00D036B0" w:rsidRDefault="00774E4C" w:rsidP="00774E4C">
      <w:pPr>
        <w:pStyle w:val="Paragraphedeliste"/>
        <w:tabs>
          <w:tab w:val="left" w:pos="4500"/>
          <w:tab w:val="left" w:pos="6112"/>
          <w:tab w:val="left" w:pos="7712"/>
          <w:tab w:val="right" w:pos="9072"/>
        </w:tabs>
        <w:bidi/>
        <w:ind w:left="0"/>
        <w:rPr>
          <w:rFonts w:asciiTheme="majorBidi" w:hAnsiTheme="majorBidi" w:cstheme="majorBidi"/>
          <w:sz w:val="22"/>
          <w:szCs w:val="22"/>
          <w:rtl/>
          <w:lang w:bidi="ar-DZ"/>
        </w:rPr>
      </w:pPr>
      <w:r w:rsidRPr="00D036B0">
        <w:rPr>
          <w:rFonts w:asciiTheme="majorBidi" w:hAnsiTheme="majorBidi" w:cstheme="majorBidi"/>
          <w:sz w:val="20"/>
          <w:szCs w:val="20"/>
          <w:rtl/>
          <w:lang w:bidi="ar-DZ"/>
        </w:rPr>
        <w:t xml:space="preserve">- </w:t>
      </w:r>
      <w:r w:rsidRPr="006D4901">
        <w:rPr>
          <w:rFonts w:asciiTheme="majorBidi" w:hAnsiTheme="majorBidi" w:cstheme="majorBidi"/>
          <w:sz w:val="20"/>
          <w:szCs w:val="20"/>
          <w:rtl/>
          <w:lang w:bidi="ar-DZ"/>
        </w:rPr>
        <w:t>نائب رئيس الجامعة المكلف بالتكوين العالي في الطورين الأول</w:t>
      </w:r>
      <w:r w:rsidRPr="006D4901">
        <w:rPr>
          <w:rFonts w:asciiTheme="majorBidi" w:hAnsiTheme="majorBidi" w:cstheme="majorBidi"/>
          <w:sz w:val="20"/>
          <w:szCs w:val="20"/>
          <w:lang w:bidi="ar-DZ"/>
        </w:rPr>
        <w:t xml:space="preserve"> </w:t>
      </w:r>
      <w:r w:rsidRPr="006D4901">
        <w:rPr>
          <w:rFonts w:asciiTheme="majorBidi" w:hAnsiTheme="majorBidi" w:cstheme="majorBidi"/>
          <w:sz w:val="20"/>
          <w:szCs w:val="20"/>
          <w:rtl/>
          <w:lang w:bidi="ar-DZ"/>
        </w:rPr>
        <w:t xml:space="preserve">و الثاني و التكوين المتواصل و الشهادات و كذا </w:t>
      </w:r>
      <w:proofErr w:type="gramStart"/>
      <w:r w:rsidRPr="006D4901">
        <w:rPr>
          <w:rFonts w:asciiTheme="majorBidi" w:hAnsiTheme="majorBidi" w:cstheme="majorBidi"/>
          <w:sz w:val="20"/>
          <w:szCs w:val="20"/>
          <w:rtl/>
          <w:lang w:bidi="ar-DZ"/>
        </w:rPr>
        <w:t>التكوين</w:t>
      </w:r>
      <w:proofErr w:type="gramEnd"/>
      <w:r w:rsidRPr="006D4901">
        <w:rPr>
          <w:rFonts w:asciiTheme="majorBidi" w:hAnsiTheme="majorBidi" w:cstheme="majorBidi"/>
          <w:sz w:val="20"/>
          <w:szCs w:val="20"/>
          <w:rtl/>
          <w:lang w:bidi="ar-DZ"/>
        </w:rPr>
        <w:t xml:space="preserve"> العالي في التدرج</w:t>
      </w:r>
    </w:p>
    <w:p w:rsidR="00774E4C" w:rsidRPr="00D036B0" w:rsidRDefault="00774E4C" w:rsidP="00774E4C">
      <w:pPr>
        <w:pStyle w:val="Paragraphedeliste"/>
        <w:tabs>
          <w:tab w:val="left" w:pos="4500"/>
          <w:tab w:val="left" w:pos="6112"/>
          <w:tab w:val="left" w:pos="7712"/>
          <w:tab w:val="right" w:pos="9072"/>
        </w:tabs>
        <w:bidi/>
        <w:ind w:left="0"/>
        <w:rPr>
          <w:rFonts w:asciiTheme="majorBidi" w:hAnsiTheme="majorBidi" w:cstheme="majorBidi"/>
          <w:sz w:val="22"/>
          <w:szCs w:val="22"/>
          <w:rtl/>
        </w:rPr>
      </w:pPr>
      <w:r w:rsidRPr="00D036B0">
        <w:rPr>
          <w:rFonts w:asciiTheme="majorBidi" w:hAnsiTheme="majorBidi" w:cstheme="majorBidi"/>
          <w:sz w:val="22"/>
          <w:szCs w:val="22"/>
          <w:rtl/>
          <w:lang w:bidi="ar-DZ"/>
        </w:rPr>
        <w:t xml:space="preserve">- نائبة رئيس الجامعة المكلفة بالعلاقات الخارجية و التعاون و </w:t>
      </w:r>
      <w:proofErr w:type="gramStart"/>
      <w:r w:rsidRPr="00D036B0">
        <w:rPr>
          <w:rFonts w:asciiTheme="majorBidi" w:hAnsiTheme="majorBidi" w:cstheme="majorBidi"/>
          <w:sz w:val="22"/>
          <w:szCs w:val="22"/>
          <w:rtl/>
          <w:lang w:bidi="ar-DZ"/>
        </w:rPr>
        <w:t>التنشيط</w:t>
      </w:r>
      <w:proofErr w:type="gramEnd"/>
      <w:r w:rsidRPr="00D036B0">
        <w:rPr>
          <w:rFonts w:asciiTheme="majorBidi" w:hAnsiTheme="majorBidi" w:cstheme="majorBidi"/>
          <w:sz w:val="22"/>
          <w:szCs w:val="22"/>
          <w:lang w:bidi="ar-DZ"/>
        </w:rPr>
        <w:t xml:space="preserve"> </w:t>
      </w:r>
      <w:r w:rsidRPr="00D036B0">
        <w:rPr>
          <w:rFonts w:asciiTheme="majorBidi" w:hAnsiTheme="majorBidi" w:cstheme="majorBidi"/>
          <w:sz w:val="22"/>
          <w:szCs w:val="22"/>
          <w:rtl/>
          <w:lang w:bidi="ar-DZ"/>
        </w:rPr>
        <w:t>و التظاهرات العلمية</w:t>
      </w:r>
    </w:p>
    <w:p w:rsidR="00774E4C" w:rsidRPr="00D036B0" w:rsidRDefault="00774E4C" w:rsidP="00774E4C">
      <w:pPr>
        <w:pStyle w:val="Paragraphedeliste"/>
        <w:tabs>
          <w:tab w:val="left" w:pos="4500"/>
          <w:tab w:val="left" w:pos="6112"/>
          <w:tab w:val="left" w:pos="7712"/>
          <w:tab w:val="right" w:pos="9072"/>
        </w:tabs>
        <w:bidi/>
        <w:ind w:left="0"/>
        <w:rPr>
          <w:rFonts w:asciiTheme="majorBidi" w:hAnsiTheme="majorBidi" w:cstheme="majorBidi"/>
          <w:sz w:val="22"/>
          <w:szCs w:val="22"/>
          <w:rtl/>
        </w:rPr>
      </w:pPr>
      <w:r w:rsidRPr="00D036B0">
        <w:rPr>
          <w:rFonts w:asciiTheme="majorBidi" w:hAnsiTheme="majorBidi" w:cstheme="majorBidi"/>
          <w:sz w:val="22"/>
          <w:szCs w:val="22"/>
          <w:rtl/>
        </w:rPr>
        <w:t>- نائب رئيس الجامعة المكلف</w:t>
      </w:r>
      <w:r w:rsidRPr="00D036B0">
        <w:rPr>
          <w:rFonts w:asciiTheme="majorBidi" w:hAnsiTheme="majorBidi" w:cstheme="majorBidi"/>
          <w:sz w:val="22"/>
          <w:szCs w:val="22"/>
          <w:rtl/>
          <w:lang w:bidi="ar-DZ"/>
        </w:rPr>
        <w:t xml:space="preserve"> بالتكوين العالي في الطور الثالث و التأهيل الجامعي </w:t>
      </w:r>
      <w:r w:rsidRPr="00D036B0">
        <w:rPr>
          <w:rFonts w:asciiTheme="majorBidi" w:hAnsiTheme="majorBidi" w:cstheme="majorBidi"/>
          <w:sz w:val="22"/>
          <w:szCs w:val="22"/>
          <w:rtl/>
        </w:rPr>
        <w:t xml:space="preserve"> و البحث العلمي  و التكوين العالي فيما بعد التدرج </w:t>
      </w:r>
    </w:p>
    <w:p w:rsidR="00774E4C" w:rsidRPr="00D036B0" w:rsidRDefault="00774E4C" w:rsidP="00774E4C">
      <w:pPr>
        <w:pStyle w:val="Paragraphedeliste"/>
        <w:tabs>
          <w:tab w:val="left" w:pos="4500"/>
          <w:tab w:val="left" w:pos="6112"/>
          <w:tab w:val="left" w:pos="7712"/>
          <w:tab w:val="right" w:pos="9072"/>
        </w:tabs>
        <w:bidi/>
        <w:ind w:left="0"/>
        <w:rPr>
          <w:rFonts w:asciiTheme="majorBidi" w:hAnsiTheme="majorBidi" w:cstheme="majorBidi"/>
          <w:sz w:val="22"/>
          <w:szCs w:val="22"/>
          <w:rtl/>
          <w:lang w:bidi="ar-DZ"/>
        </w:rPr>
      </w:pPr>
      <w:r w:rsidRPr="00D036B0">
        <w:rPr>
          <w:rFonts w:asciiTheme="majorBidi" w:hAnsiTheme="majorBidi" w:cstheme="majorBidi"/>
          <w:sz w:val="22"/>
          <w:szCs w:val="22"/>
          <w:rtl/>
        </w:rPr>
        <w:t xml:space="preserve">- نواب  عميد الكلية  </w:t>
      </w:r>
      <w:r w:rsidRPr="00D036B0">
        <w:rPr>
          <w:rFonts w:asciiTheme="majorBidi" w:hAnsiTheme="majorBidi" w:cstheme="majorBidi"/>
          <w:sz w:val="22"/>
          <w:szCs w:val="22"/>
          <w:rtl/>
          <w:lang w:bidi="ar-DZ"/>
        </w:rPr>
        <w:t>و الأمين العام للكلية و رئيس المجلس العلمي للكلية</w:t>
      </w:r>
    </w:p>
    <w:p w:rsidR="00774E4C" w:rsidRPr="00D036B0" w:rsidRDefault="00774E4C" w:rsidP="00774E4C">
      <w:pPr>
        <w:pStyle w:val="Paragraphedeliste"/>
        <w:tabs>
          <w:tab w:val="left" w:pos="4500"/>
          <w:tab w:val="left" w:pos="6112"/>
          <w:tab w:val="left" w:pos="7712"/>
          <w:tab w:val="right" w:pos="9072"/>
        </w:tabs>
        <w:bidi/>
        <w:ind w:left="0"/>
        <w:rPr>
          <w:rFonts w:asciiTheme="majorBidi" w:hAnsiTheme="majorBidi" w:cstheme="majorBidi"/>
          <w:sz w:val="22"/>
          <w:szCs w:val="22"/>
          <w:lang w:bidi="ar-DZ"/>
        </w:rPr>
      </w:pPr>
      <w:r w:rsidRPr="00D036B0">
        <w:rPr>
          <w:rFonts w:asciiTheme="majorBidi" w:hAnsiTheme="majorBidi" w:cstheme="majorBidi"/>
          <w:sz w:val="22"/>
          <w:szCs w:val="22"/>
          <w:rtl/>
          <w:lang w:bidi="ar-DZ"/>
        </w:rPr>
        <w:t xml:space="preserve">- مسؤولة فريق ميدان التكوين </w:t>
      </w:r>
    </w:p>
    <w:p w:rsidR="00774E4C" w:rsidRPr="00D036B0" w:rsidRDefault="00774E4C" w:rsidP="00774E4C">
      <w:pPr>
        <w:pStyle w:val="Paragraphedeliste"/>
        <w:bidi/>
        <w:ind w:left="0"/>
        <w:rPr>
          <w:rFonts w:asciiTheme="majorBidi" w:hAnsiTheme="majorBidi" w:cstheme="majorBidi"/>
          <w:sz w:val="22"/>
          <w:szCs w:val="22"/>
          <w:rtl/>
          <w:lang w:bidi="ar-DZ"/>
        </w:rPr>
      </w:pPr>
      <w:r w:rsidRPr="00D036B0">
        <w:rPr>
          <w:rFonts w:asciiTheme="majorBidi" w:hAnsiTheme="majorBidi" w:cstheme="majorBidi"/>
          <w:sz w:val="22"/>
          <w:szCs w:val="22"/>
          <w:rtl/>
        </w:rPr>
        <w:t xml:space="preserve">- رؤساء الأقسام </w:t>
      </w:r>
      <w:r w:rsidRPr="00D036B0">
        <w:rPr>
          <w:rFonts w:asciiTheme="majorBidi" w:hAnsiTheme="majorBidi" w:cstheme="majorBidi"/>
          <w:sz w:val="22"/>
          <w:szCs w:val="22"/>
          <w:rtl/>
          <w:lang w:bidi="ar-DZ"/>
        </w:rPr>
        <w:t>و مسؤول الجذع المشترك لعلوم الطبيعة و الحياة</w:t>
      </w:r>
    </w:p>
    <w:p w:rsidR="00774E4C" w:rsidRPr="00672B93" w:rsidRDefault="00774E4C" w:rsidP="00672B93">
      <w:pPr>
        <w:pStyle w:val="Paragraphedeliste"/>
        <w:bidi/>
        <w:ind w:left="0"/>
        <w:rPr>
          <w:rFonts w:asciiTheme="majorBidi" w:hAnsiTheme="majorBidi" w:cstheme="majorBidi"/>
          <w:sz w:val="22"/>
          <w:szCs w:val="22"/>
        </w:rPr>
      </w:pPr>
      <w:r w:rsidRPr="00D036B0">
        <w:rPr>
          <w:rFonts w:asciiTheme="majorBidi" w:hAnsiTheme="majorBidi" w:cstheme="majorBidi"/>
          <w:sz w:val="22"/>
          <w:szCs w:val="22"/>
          <w:rtl/>
          <w:lang w:bidi="ar-DZ"/>
        </w:rPr>
        <w:t xml:space="preserve">- </w:t>
      </w:r>
      <w:proofErr w:type="gramStart"/>
      <w:r w:rsidRPr="00D036B0">
        <w:rPr>
          <w:rFonts w:asciiTheme="majorBidi" w:hAnsiTheme="majorBidi" w:cstheme="majorBidi"/>
          <w:sz w:val="22"/>
          <w:szCs w:val="22"/>
          <w:rtl/>
        </w:rPr>
        <w:t>الأرشيف</w:t>
      </w:r>
      <w:proofErr w:type="gramEnd"/>
    </w:p>
    <w:sectPr w:rsidR="00774E4C" w:rsidRPr="00672B93" w:rsidSect="00B377F7">
      <w:pgSz w:w="11906" w:h="16838"/>
      <w:pgMar w:top="737" w:right="1418" w:bottom="90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65A70"/>
    <w:multiLevelType w:val="hybridMultilevel"/>
    <w:tmpl w:val="46E652AA"/>
    <w:lvl w:ilvl="0" w:tplc="27B476CE">
      <w:start w:val="61"/>
      <w:numFmt w:val="bullet"/>
      <w:lvlText w:val="-"/>
      <w:lvlJc w:val="left"/>
      <w:pPr>
        <w:ind w:left="976" w:hanging="360"/>
      </w:pPr>
      <w:rPr>
        <w:rFonts w:ascii="Times New Roman" w:eastAsia="Times New Roman" w:hAnsi="Times New Roman" w:cs="Times New Roman" w:hint="default"/>
      </w:rPr>
    </w:lvl>
    <w:lvl w:ilvl="1" w:tplc="040C0003" w:tentative="1">
      <w:start w:val="1"/>
      <w:numFmt w:val="bullet"/>
      <w:lvlText w:val="o"/>
      <w:lvlJc w:val="left"/>
      <w:pPr>
        <w:ind w:left="1696" w:hanging="360"/>
      </w:pPr>
      <w:rPr>
        <w:rFonts w:ascii="Courier New" w:hAnsi="Courier New" w:cs="Courier New" w:hint="default"/>
      </w:rPr>
    </w:lvl>
    <w:lvl w:ilvl="2" w:tplc="040C0005" w:tentative="1">
      <w:start w:val="1"/>
      <w:numFmt w:val="bullet"/>
      <w:lvlText w:val=""/>
      <w:lvlJc w:val="left"/>
      <w:pPr>
        <w:ind w:left="2416" w:hanging="360"/>
      </w:pPr>
      <w:rPr>
        <w:rFonts w:ascii="Wingdings" w:hAnsi="Wingdings" w:hint="default"/>
      </w:rPr>
    </w:lvl>
    <w:lvl w:ilvl="3" w:tplc="040C0001" w:tentative="1">
      <w:start w:val="1"/>
      <w:numFmt w:val="bullet"/>
      <w:lvlText w:val=""/>
      <w:lvlJc w:val="left"/>
      <w:pPr>
        <w:ind w:left="3136" w:hanging="360"/>
      </w:pPr>
      <w:rPr>
        <w:rFonts w:ascii="Symbol" w:hAnsi="Symbol" w:hint="default"/>
      </w:rPr>
    </w:lvl>
    <w:lvl w:ilvl="4" w:tplc="040C0003" w:tentative="1">
      <w:start w:val="1"/>
      <w:numFmt w:val="bullet"/>
      <w:lvlText w:val="o"/>
      <w:lvlJc w:val="left"/>
      <w:pPr>
        <w:ind w:left="3856" w:hanging="360"/>
      </w:pPr>
      <w:rPr>
        <w:rFonts w:ascii="Courier New" w:hAnsi="Courier New" w:cs="Courier New" w:hint="default"/>
      </w:rPr>
    </w:lvl>
    <w:lvl w:ilvl="5" w:tplc="040C0005" w:tentative="1">
      <w:start w:val="1"/>
      <w:numFmt w:val="bullet"/>
      <w:lvlText w:val=""/>
      <w:lvlJc w:val="left"/>
      <w:pPr>
        <w:ind w:left="4576" w:hanging="360"/>
      </w:pPr>
      <w:rPr>
        <w:rFonts w:ascii="Wingdings" w:hAnsi="Wingdings" w:hint="default"/>
      </w:rPr>
    </w:lvl>
    <w:lvl w:ilvl="6" w:tplc="040C0001" w:tentative="1">
      <w:start w:val="1"/>
      <w:numFmt w:val="bullet"/>
      <w:lvlText w:val=""/>
      <w:lvlJc w:val="left"/>
      <w:pPr>
        <w:ind w:left="5296" w:hanging="360"/>
      </w:pPr>
      <w:rPr>
        <w:rFonts w:ascii="Symbol" w:hAnsi="Symbol" w:hint="default"/>
      </w:rPr>
    </w:lvl>
    <w:lvl w:ilvl="7" w:tplc="040C0003" w:tentative="1">
      <w:start w:val="1"/>
      <w:numFmt w:val="bullet"/>
      <w:lvlText w:val="o"/>
      <w:lvlJc w:val="left"/>
      <w:pPr>
        <w:ind w:left="6016" w:hanging="360"/>
      </w:pPr>
      <w:rPr>
        <w:rFonts w:ascii="Courier New" w:hAnsi="Courier New" w:cs="Courier New" w:hint="default"/>
      </w:rPr>
    </w:lvl>
    <w:lvl w:ilvl="8" w:tplc="040C0005" w:tentative="1">
      <w:start w:val="1"/>
      <w:numFmt w:val="bullet"/>
      <w:lvlText w:val=""/>
      <w:lvlJc w:val="left"/>
      <w:pPr>
        <w:ind w:left="6736" w:hanging="360"/>
      </w:pPr>
      <w:rPr>
        <w:rFonts w:ascii="Wingdings" w:hAnsi="Wingdings" w:hint="default"/>
      </w:rPr>
    </w:lvl>
  </w:abstractNum>
  <w:abstractNum w:abstractNumId="1">
    <w:nsid w:val="276C1FC5"/>
    <w:multiLevelType w:val="hybridMultilevel"/>
    <w:tmpl w:val="B5F03A52"/>
    <w:lvl w:ilvl="0" w:tplc="A06E1AA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39D1570"/>
    <w:multiLevelType w:val="hybridMultilevel"/>
    <w:tmpl w:val="B01CA378"/>
    <w:lvl w:ilvl="0" w:tplc="D53CE43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4826876"/>
    <w:multiLevelType w:val="hybridMultilevel"/>
    <w:tmpl w:val="582646B8"/>
    <w:lvl w:ilvl="0" w:tplc="969C43C2">
      <w:start w:val="1"/>
      <w:numFmt w:val="decimal"/>
      <w:lvlText w:val="%1-"/>
      <w:lvlJc w:val="left"/>
      <w:pPr>
        <w:ind w:left="1080" w:hanging="360"/>
      </w:pPr>
      <w:rPr>
        <w:rFonts w:asciiTheme="majorBidi" w:eastAsia="Calibri" w:hAnsiTheme="majorBidi" w:cstheme="majorBidi"/>
        <w:lang w:val="fr-FR"/>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580E4AE0"/>
    <w:multiLevelType w:val="hybridMultilevel"/>
    <w:tmpl w:val="FD36A60A"/>
    <w:lvl w:ilvl="0" w:tplc="7FD0B5DA">
      <w:start w:val="2"/>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61456E0A"/>
    <w:multiLevelType w:val="hybridMultilevel"/>
    <w:tmpl w:val="38403746"/>
    <w:lvl w:ilvl="0" w:tplc="2C0E74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A726F54"/>
    <w:multiLevelType w:val="hybridMultilevel"/>
    <w:tmpl w:val="060C762C"/>
    <w:lvl w:ilvl="0" w:tplc="C6202EA0">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9EE00D4"/>
    <w:multiLevelType w:val="hybridMultilevel"/>
    <w:tmpl w:val="C57CC600"/>
    <w:lvl w:ilvl="0" w:tplc="B5D2B316">
      <w:start w:val="1"/>
      <w:numFmt w:val="bullet"/>
      <w:lvlText w:val="-"/>
      <w:lvlJc w:val="left"/>
      <w:pPr>
        <w:ind w:left="360" w:hanging="360"/>
      </w:pPr>
      <w:rPr>
        <w:rFonts w:ascii="Times New Roman" w:eastAsia="Calibri" w:hAnsi="Times New Roman" w:cs="Times New Roman"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6"/>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774E4C"/>
    <w:rsid w:val="000709D5"/>
    <w:rsid w:val="000B391C"/>
    <w:rsid w:val="00115FA9"/>
    <w:rsid w:val="00150A65"/>
    <w:rsid w:val="00185B4F"/>
    <w:rsid w:val="001B2C75"/>
    <w:rsid w:val="0025643A"/>
    <w:rsid w:val="00264202"/>
    <w:rsid w:val="00284CE8"/>
    <w:rsid w:val="00287817"/>
    <w:rsid w:val="002E5012"/>
    <w:rsid w:val="00347DAC"/>
    <w:rsid w:val="00394877"/>
    <w:rsid w:val="004335FD"/>
    <w:rsid w:val="004E4D09"/>
    <w:rsid w:val="00512B03"/>
    <w:rsid w:val="005B6DD4"/>
    <w:rsid w:val="00672B93"/>
    <w:rsid w:val="006B2A6D"/>
    <w:rsid w:val="007222EE"/>
    <w:rsid w:val="007347CF"/>
    <w:rsid w:val="00774E4C"/>
    <w:rsid w:val="008118D4"/>
    <w:rsid w:val="00986C97"/>
    <w:rsid w:val="0099709E"/>
    <w:rsid w:val="009978BA"/>
    <w:rsid w:val="00A429FD"/>
    <w:rsid w:val="00A50EFA"/>
    <w:rsid w:val="00AD2110"/>
    <w:rsid w:val="00AF4C24"/>
    <w:rsid w:val="00BD213F"/>
    <w:rsid w:val="00BF2431"/>
    <w:rsid w:val="00C35912"/>
    <w:rsid w:val="00C923BF"/>
    <w:rsid w:val="00CD37C0"/>
    <w:rsid w:val="00CF43BE"/>
    <w:rsid w:val="00D233B0"/>
    <w:rsid w:val="00D47DB7"/>
    <w:rsid w:val="00DE4E07"/>
    <w:rsid w:val="00E56F6F"/>
    <w:rsid w:val="00E66D3B"/>
    <w:rsid w:val="00EC06E6"/>
    <w:rsid w:val="00F07833"/>
    <w:rsid w:val="00F73BDB"/>
    <w:rsid w:val="00FA16CF"/>
    <w:rsid w:val="00FD57F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E4C"/>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774E4C"/>
    <w:pPr>
      <w:spacing w:after="0"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774E4C"/>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74E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4E4C"/>
    <w:rPr>
      <w:rFonts w:ascii="Tahoma" w:eastAsia="Calibri" w:hAnsi="Tahoma" w:cs="Tahoma"/>
      <w:sz w:val="16"/>
      <w:szCs w:val="16"/>
    </w:rPr>
  </w:style>
  <w:style w:type="table" w:styleId="Grilledutableau">
    <w:name w:val="Table Grid"/>
    <w:basedOn w:val="TableauNormal"/>
    <w:uiPriority w:val="59"/>
    <w:rsid w:val="000B39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Pages>
  <Words>920</Words>
  <Characters>5061</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31</cp:revision>
  <cp:lastPrinted>2018-10-07T13:21:00Z</cp:lastPrinted>
  <dcterms:created xsi:type="dcterms:W3CDTF">2018-10-03T06:30:00Z</dcterms:created>
  <dcterms:modified xsi:type="dcterms:W3CDTF">2018-10-07T13:21:00Z</dcterms:modified>
</cp:coreProperties>
</file>